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465" w:rsidRPr="00CC472F" w:rsidRDefault="002300AE" w:rsidP="00A82465">
      <w:pPr>
        <w:ind w:left="216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3" type="#_x0000_t202" style="position:absolute;left:0;text-align:left;margin-left:344.75pt;margin-top:-26.8pt;width:127.45pt;height:99pt;z-index:251656704" stroked="f">
            <v:textbox>
              <w:txbxContent>
                <w:p w:rsidR="0020469D" w:rsidRDefault="0020469D">
                  <w:r w:rsidRPr="00CC472F">
                    <w:rPr>
                      <w:rFonts w:ascii="Arial" w:hAnsi="Arial" w:cs="Arial"/>
                      <w:b/>
                      <w:sz w:val="22"/>
                      <w:szCs w:val="2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91.5pt;height:91.5pt">
                        <v:imagedata r:id="rId5" o:title="PP ready logo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2"/>
          <w:szCs w:val="22"/>
          <w:lang w:eastAsia="en-AU"/>
        </w:rPr>
        <w:pict>
          <v:shape id="_x0000_s1110" type="#_x0000_t202" style="position:absolute;left:0;text-align:left;margin-left:157.2pt;margin-top:.2pt;width:307.3pt;height:45pt;z-index:251655680" stroked="f">
            <v:textbox>
              <w:txbxContent>
                <w:p w:rsidR="00A82465" w:rsidRDefault="00A82465" w:rsidP="00A82465">
                  <w:pPr>
                    <w:ind w:firstLine="720"/>
                    <w:rPr>
                      <w:rFonts w:ascii="Arial" w:hAnsi="Arial" w:cs="Arial"/>
                      <w:color w:val="990033"/>
                    </w:rPr>
                  </w:pPr>
                </w:p>
                <w:p w:rsidR="00E728BD" w:rsidRDefault="00E728BD" w:rsidP="0020469D">
                  <w:pPr>
                    <w:rPr>
                      <w:rFonts w:ascii="Arial" w:hAnsi="Arial" w:cs="Arial"/>
                      <w:color w:val="990033"/>
                    </w:rPr>
                  </w:pPr>
                </w:p>
                <w:p w:rsidR="00A82465" w:rsidRPr="00E728BD" w:rsidRDefault="00A82465" w:rsidP="0020469D">
                  <w:pPr>
                    <w:rPr>
                      <w:rFonts w:ascii="Arial" w:hAnsi="Arial" w:cs="Arial"/>
                      <w:color w:val="990033"/>
                      <w:sz w:val="22"/>
                      <w:szCs w:val="22"/>
                    </w:rPr>
                  </w:pPr>
                  <w:r w:rsidRPr="00E728BD">
                    <w:rPr>
                      <w:rFonts w:ascii="Arial" w:hAnsi="Arial" w:cs="Arial"/>
                      <w:color w:val="990033"/>
                      <w:sz w:val="22"/>
                      <w:szCs w:val="22"/>
                    </w:rPr>
                    <w:t>Insert company details and logo here</w:t>
                  </w:r>
                  <w:r w:rsidRPr="00E728BD">
                    <w:rPr>
                      <w:rFonts w:ascii="Arial" w:hAnsi="Arial" w:cs="Arial"/>
                      <w:color w:val="990033"/>
                      <w:sz w:val="22"/>
                      <w:szCs w:val="22"/>
                    </w:rPr>
                    <w:tab/>
                  </w:r>
                </w:p>
              </w:txbxContent>
            </v:textbox>
          </v:shape>
        </w:pict>
      </w:r>
      <w:r w:rsidR="00A82465">
        <w:rPr>
          <w:rFonts w:ascii="Arial" w:hAnsi="Arial" w:cs="Arial"/>
          <w:b/>
          <w:sz w:val="22"/>
          <w:szCs w:val="22"/>
        </w:rPr>
        <w:t xml:space="preserve"> </w:t>
      </w:r>
    </w:p>
    <w:p w:rsidR="00291B41" w:rsidRDefault="00291B41" w:rsidP="00A82465">
      <w:pPr>
        <w:rPr>
          <w:rFonts w:ascii="Arial" w:hAnsi="Arial" w:cs="Arial"/>
          <w:b/>
          <w:sz w:val="22"/>
          <w:szCs w:val="22"/>
        </w:rPr>
      </w:pPr>
    </w:p>
    <w:p w:rsidR="00A82465" w:rsidRDefault="00A82465" w:rsidP="00A82465">
      <w:pPr>
        <w:jc w:val="center"/>
        <w:rPr>
          <w:rFonts w:ascii="Arial" w:hAnsi="Arial" w:cs="Arial"/>
          <w:b/>
          <w:sz w:val="22"/>
          <w:szCs w:val="22"/>
        </w:rPr>
      </w:pPr>
    </w:p>
    <w:p w:rsidR="00A82465" w:rsidRDefault="002300AE" w:rsidP="00A8246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en-AU"/>
        </w:rPr>
        <w:pict>
          <v:line id="_x0000_s1114" style="position:absolute;left:0;text-align:left;z-index:251657728" from="-179.7pt,7.25pt" to="365.5pt,7.3pt" strokecolor="#903" strokeweight="1.5pt"/>
        </w:pict>
      </w:r>
    </w:p>
    <w:p w:rsidR="00A82465" w:rsidRDefault="00A82465" w:rsidP="00A82465">
      <w:pPr>
        <w:rPr>
          <w:rFonts w:ascii="Arial" w:hAnsi="Arial" w:cs="Arial"/>
          <w:b/>
          <w:sz w:val="22"/>
          <w:szCs w:val="22"/>
        </w:rPr>
      </w:pPr>
    </w:p>
    <w:p w:rsidR="00E728BD" w:rsidRDefault="00E728BD" w:rsidP="00A82465">
      <w:pPr>
        <w:rPr>
          <w:rFonts w:ascii="Arial" w:hAnsi="Arial" w:cs="Arial"/>
          <w:b/>
          <w:sz w:val="22"/>
          <w:szCs w:val="22"/>
        </w:rPr>
      </w:pPr>
    </w:p>
    <w:p w:rsidR="00AA3B84" w:rsidRDefault="009301FA" w:rsidP="00A8246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Injured at w</w:t>
      </w:r>
      <w:r w:rsidR="00501B6D" w:rsidRPr="004064DC">
        <w:rPr>
          <w:rFonts w:ascii="Arial" w:hAnsi="Arial" w:cs="Arial"/>
          <w:b/>
          <w:sz w:val="22"/>
          <w:szCs w:val="22"/>
        </w:rPr>
        <w:t>ork?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/>
          <w:sz w:val="22"/>
          <w:szCs w:val="22"/>
        </w:rPr>
        <w:t>t</w:t>
      </w:r>
      <w:r w:rsidR="008A58D9">
        <w:rPr>
          <w:rFonts w:ascii="Arial" w:hAnsi="Arial" w:cs="Arial"/>
          <w:b/>
          <w:sz w:val="22"/>
          <w:szCs w:val="22"/>
        </w:rPr>
        <w:t>his</w:t>
      </w:r>
      <w:proofErr w:type="gramEnd"/>
      <w:r w:rsidR="008A58D9">
        <w:rPr>
          <w:rFonts w:ascii="Arial" w:hAnsi="Arial" w:cs="Arial"/>
          <w:b/>
          <w:sz w:val="22"/>
          <w:szCs w:val="22"/>
        </w:rPr>
        <w:t xml:space="preserve"> is what you need to do</w:t>
      </w:r>
    </w:p>
    <w:p w:rsidR="00501B6D" w:rsidRPr="004064DC" w:rsidRDefault="00CC472F" w:rsidP="00501B6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501B6D" w:rsidRPr="004064DC" w:rsidRDefault="00501B6D" w:rsidP="008A58D9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064DC">
        <w:rPr>
          <w:rFonts w:ascii="Arial" w:hAnsi="Arial" w:cs="Arial"/>
          <w:sz w:val="22"/>
          <w:szCs w:val="22"/>
        </w:rPr>
        <w:t xml:space="preserve">Get first aid or emergency medical treatment straight away.  </w:t>
      </w:r>
    </w:p>
    <w:p w:rsidR="00501B6D" w:rsidRPr="004064DC" w:rsidRDefault="00501B6D" w:rsidP="00501B6D">
      <w:pPr>
        <w:rPr>
          <w:rFonts w:ascii="Arial" w:hAnsi="Arial" w:cs="Arial"/>
          <w:sz w:val="22"/>
          <w:szCs w:val="22"/>
        </w:rPr>
      </w:pPr>
    </w:p>
    <w:p w:rsidR="00501B6D" w:rsidRPr="004064DC" w:rsidRDefault="00501B6D" w:rsidP="008A58D9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064DC">
        <w:rPr>
          <w:rFonts w:ascii="Arial" w:hAnsi="Arial" w:cs="Arial"/>
          <w:sz w:val="22"/>
          <w:szCs w:val="22"/>
        </w:rPr>
        <w:t>If you have medical bills or need time off work ask your doctor for a workers’ compensation medical certificate.  Keep one copy for yourself, one for your employer and one for your insurer.</w:t>
      </w:r>
    </w:p>
    <w:p w:rsidR="00501B6D" w:rsidRPr="004064DC" w:rsidRDefault="00501B6D" w:rsidP="00501B6D">
      <w:pPr>
        <w:rPr>
          <w:rFonts w:ascii="Arial" w:hAnsi="Arial" w:cs="Arial"/>
          <w:sz w:val="22"/>
          <w:szCs w:val="22"/>
        </w:rPr>
      </w:pPr>
    </w:p>
    <w:p w:rsidR="00501B6D" w:rsidRPr="004064DC" w:rsidRDefault="00501B6D" w:rsidP="00501B6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064DC">
        <w:rPr>
          <w:rFonts w:ascii="Arial" w:hAnsi="Arial" w:cs="Arial"/>
          <w:sz w:val="22"/>
          <w:szCs w:val="22"/>
        </w:rPr>
        <w:t xml:space="preserve">Tell your employer so they can take steps to stop it happening again.  Fill out an accident or incident report and keep a copy for your records.  </w:t>
      </w:r>
    </w:p>
    <w:p w:rsidR="00501B6D" w:rsidRPr="004064DC" w:rsidRDefault="00501B6D" w:rsidP="00501B6D">
      <w:pPr>
        <w:rPr>
          <w:rFonts w:ascii="Arial" w:hAnsi="Arial" w:cs="Arial"/>
          <w:b/>
          <w:sz w:val="22"/>
          <w:szCs w:val="22"/>
        </w:rPr>
      </w:pPr>
    </w:p>
    <w:p w:rsidR="00501B6D" w:rsidRPr="004064DC" w:rsidRDefault="00501B6D" w:rsidP="00501B6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064DC">
        <w:rPr>
          <w:rFonts w:ascii="Arial" w:hAnsi="Arial" w:cs="Arial"/>
          <w:sz w:val="22"/>
          <w:szCs w:val="22"/>
        </w:rPr>
        <w:t xml:space="preserve">Fill out an </w:t>
      </w:r>
      <w:r w:rsidR="0029024F">
        <w:rPr>
          <w:rFonts w:ascii="Arial" w:hAnsi="Arial" w:cs="Arial"/>
          <w:sz w:val="22"/>
          <w:szCs w:val="22"/>
        </w:rPr>
        <w:t>a</w:t>
      </w:r>
      <w:r w:rsidRPr="0029024F">
        <w:rPr>
          <w:rFonts w:ascii="Arial" w:hAnsi="Arial" w:cs="Arial"/>
          <w:sz w:val="22"/>
          <w:szCs w:val="22"/>
        </w:rPr>
        <w:t>pplication for compensation</w:t>
      </w:r>
      <w:r w:rsidRPr="004064DC">
        <w:rPr>
          <w:rFonts w:ascii="Arial" w:hAnsi="Arial" w:cs="Arial"/>
          <w:i/>
          <w:sz w:val="22"/>
          <w:szCs w:val="22"/>
        </w:rPr>
        <w:t xml:space="preserve"> </w:t>
      </w:r>
      <w:r w:rsidRPr="004064DC">
        <w:rPr>
          <w:rFonts w:ascii="Arial" w:hAnsi="Arial" w:cs="Arial"/>
          <w:sz w:val="22"/>
          <w:szCs w:val="22"/>
        </w:rPr>
        <w:t>(claim form) and get th</w:t>
      </w:r>
      <w:r w:rsidR="0029024F">
        <w:rPr>
          <w:rFonts w:ascii="Arial" w:hAnsi="Arial" w:cs="Arial"/>
          <w:sz w:val="22"/>
          <w:szCs w:val="22"/>
        </w:rPr>
        <w:t xml:space="preserve">e claims process started. </w:t>
      </w:r>
      <w:r w:rsidRPr="004064DC">
        <w:rPr>
          <w:rFonts w:ascii="Arial" w:hAnsi="Arial" w:cs="Arial"/>
          <w:sz w:val="22"/>
          <w:szCs w:val="22"/>
        </w:rPr>
        <w:t xml:space="preserve">   </w:t>
      </w:r>
    </w:p>
    <w:p w:rsidR="00501B6D" w:rsidRPr="004064DC" w:rsidRDefault="00501B6D" w:rsidP="00501B6D">
      <w:pPr>
        <w:rPr>
          <w:rFonts w:ascii="Arial" w:hAnsi="Arial" w:cs="Arial"/>
          <w:sz w:val="22"/>
          <w:szCs w:val="22"/>
        </w:rPr>
      </w:pPr>
    </w:p>
    <w:p w:rsidR="00501B6D" w:rsidRPr="004064DC" w:rsidRDefault="00501B6D" w:rsidP="00501B6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064DC">
        <w:rPr>
          <w:rFonts w:ascii="Arial" w:hAnsi="Arial" w:cs="Arial"/>
          <w:sz w:val="22"/>
          <w:szCs w:val="22"/>
        </w:rPr>
        <w:t>Some doctors will lodge your claim for you with WorkCover Queensland.  If your doctor has not lodged your claim you can lodge it in any of the following ways:</w:t>
      </w:r>
    </w:p>
    <w:p w:rsidR="00501B6D" w:rsidRPr="004064DC" w:rsidRDefault="0086187D" w:rsidP="008A58D9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501B6D" w:rsidRPr="004064DC">
        <w:rPr>
          <w:rFonts w:ascii="Arial" w:hAnsi="Arial" w:cs="Arial"/>
          <w:sz w:val="22"/>
          <w:szCs w:val="22"/>
        </w:rPr>
        <w:t>hone WorkCover Queensland 1300 362 128</w:t>
      </w:r>
    </w:p>
    <w:p w:rsidR="00501B6D" w:rsidRPr="004064DC" w:rsidRDefault="0086187D" w:rsidP="008A58D9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501B6D" w:rsidRPr="004064DC">
        <w:rPr>
          <w:rFonts w:ascii="Arial" w:hAnsi="Arial" w:cs="Arial"/>
          <w:sz w:val="22"/>
          <w:szCs w:val="22"/>
        </w:rPr>
        <w:t xml:space="preserve">odge it online at </w:t>
      </w:r>
      <w:hyperlink r:id="rId6" w:history="1">
        <w:r w:rsidR="00501B6D" w:rsidRPr="00AA3B84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www.workcoverqld.com.au</w:t>
        </w:r>
      </w:hyperlink>
      <w:r w:rsidR="00501B6D" w:rsidRPr="004064DC">
        <w:rPr>
          <w:rFonts w:ascii="Arial" w:hAnsi="Arial" w:cs="Arial"/>
          <w:sz w:val="22"/>
          <w:szCs w:val="22"/>
        </w:rPr>
        <w:t xml:space="preserve"> or fax to </w:t>
      </w:r>
      <w:r>
        <w:rPr>
          <w:rFonts w:ascii="Arial" w:hAnsi="Arial" w:cs="Arial"/>
          <w:sz w:val="22"/>
          <w:szCs w:val="22"/>
        </w:rPr>
        <w:br/>
      </w:r>
      <w:r w:rsidR="00501B6D" w:rsidRPr="004064DC">
        <w:rPr>
          <w:rFonts w:ascii="Arial" w:hAnsi="Arial" w:cs="Arial"/>
          <w:sz w:val="22"/>
          <w:szCs w:val="22"/>
        </w:rPr>
        <w:t xml:space="preserve">1300 651 387  </w:t>
      </w:r>
    </w:p>
    <w:p w:rsidR="00501B6D" w:rsidRPr="004064DC" w:rsidRDefault="0086187D" w:rsidP="008A58D9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501B6D" w:rsidRPr="004064DC">
        <w:rPr>
          <w:rFonts w:ascii="Arial" w:hAnsi="Arial" w:cs="Arial"/>
          <w:sz w:val="22"/>
          <w:szCs w:val="22"/>
        </w:rPr>
        <w:t xml:space="preserve">omplete an </w:t>
      </w:r>
      <w:r>
        <w:rPr>
          <w:rFonts w:ascii="Arial" w:hAnsi="Arial" w:cs="Arial"/>
          <w:sz w:val="22"/>
          <w:szCs w:val="22"/>
        </w:rPr>
        <w:t>application for c</w:t>
      </w:r>
      <w:r w:rsidR="00501B6D" w:rsidRPr="0086187D">
        <w:rPr>
          <w:rFonts w:ascii="Arial" w:hAnsi="Arial" w:cs="Arial"/>
          <w:sz w:val="22"/>
          <w:szCs w:val="22"/>
        </w:rPr>
        <w:t>ompensation</w:t>
      </w:r>
      <w:r w:rsidR="00501B6D" w:rsidRPr="004064DC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form and send it</w:t>
      </w:r>
      <w:r w:rsidR="00501B6D" w:rsidRPr="004064DC">
        <w:rPr>
          <w:rFonts w:ascii="Arial" w:hAnsi="Arial" w:cs="Arial"/>
          <w:sz w:val="22"/>
          <w:szCs w:val="22"/>
        </w:rPr>
        <w:t xml:space="preserve"> with a copy of the workers’ compensation medical certificate to WorkCover Queensland at GPO Box 2459, Brisbane</w:t>
      </w:r>
      <w:r>
        <w:rPr>
          <w:rFonts w:ascii="Arial" w:hAnsi="Arial" w:cs="Arial"/>
          <w:sz w:val="22"/>
          <w:szCs w:val="22"/>
        </w:rPr>
        <w:t>,</w:t>
      </w:r>
      <w:r w:rsidR="00501B6D" w:rsidRPr="004064DC">
        <w:rPr>
          <w:rFonts w:ascii="Arial" w:hAnsi="Arial" w:cs="Arial"/>
          <w:sz w:val="22"/>
          <w:szCs w:val="22"/>
        </w:rPr>
        <w:t xml:space="preserve"> Qld</w:t>
      </w:r>
      <w:r>
        <w:rPr>
          <w:rFonts w:ascii="Arial" w:hAnsi="Arial" w:cs="Arial"/>
          <w:sz w:val="22"/>
          <w:szCs w:val="22"/>
        </w:rPr>
        <w:t>, 4001</w:t>
      </w:r>
      <w:r w:rsidR="00501B6D" w:rsidRPr="004064DC">
        <w:rPr>
          <w:rFonts w:ascii="Arial" w:hAnsi="Arial" w:cs="Arial"/>
          <w:sz w:val="22"/>
          <w:szCs w:val="22"/>
        </w:rPr>
        <w:t xml:space="preserve">  </w:t>
      </w:r>
    </w:p>
    <w:p w:rsidR="00501B6D" w:rsidRPr="004064DC" w:rsidRDefault="0086187D" w:rsidP="008A58D9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</w:t>
      </w:r>
      <w:r w:rsidR="00501B6D" w:rsidRPr="004064DC">
        <w:rPr>
          <w:rFonts w:ascii="Arial" w:hAnsi="Arial" w:cs="Arial"/>
          <w:sz w:val="22"/>
          <w:szCs w:val="22"/>
        </w:rPr>
        <w:t>f</w:t>
      </w:r>
      <w:proofErr w:type="gramEnd"/>
      <w:r w:rsidR="00501B6D" w:rsidRPr="004064DC">
        <w:rPr>
          <w:rFonts w:ascii="Arial" w:hAnsi="Arial" w:cs="Arial"/>
          <w:sz w:val="22"/>
          <w:szCs w:val="22"/>
        </w:rPr>
        <w:t xml:space="preserve"> your employer is self insured, lodge the claim with them</w:t>
      </w:r>
      <w:r>
        <w:rPr>
          <w:rFonts w:ascii="Arial" w:hAnsi="Arial" w:cs="Arial"/>
          <w:sz w:val="22"/>
          <w:szCs w:val="22"/>
        </w:rPr>
        <w:t>.</w:t>
      </w:r>
      <w:r w:rsidR="00501B6D" w:rsidRPr="004064DC">
        <w:rPr>
          <w:rFonts w:ascii="Arial" w:hAnsi="Arial" w:cs="Arial"/>
          <w:sz w:val="22"/>
          <w:szCs w:val="22"/>
        </w:rPr>
        <w:t xml:space="preserve"> </w:t>
      </w:r>
    </w:p>
    <w:p w:rsidR="00501B6D" w:rsidRPr="004064DC" w:rsidRDefault="00501B6D" w:rsidP="00501B6D">
      <w:pPr>
        <w:ind w:left="1440"/>
        <w:rPr>
          <w:rFonts w:ascii="Arial" w:hAnsi="Arial" w:cs="Arial"/>
          <w:sz w:val="22"/>
          <w:szCs w:val="22"/>
        </w:rPr>
      </w:pPr>
    </w:p>
    <w:p w:rsidR="00501B6D" w:rsidRPr="004064DC" w:rsidRDefault="00925EBD" w:rsidP="008A58D9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</w:t>
      </w:r>
      <w:r w:rsidR="00501B6D" w:rsidRPr="004064DC">
        <w:rPr>
          <w:rFonts w:ascii="Arial" w:hAnsi="Arial" w:cs="Arial"/>
          <w:sz w:val="22"/>
          <w:szCs w:val="22"/>
        </w:rPr>
        <w:t xml:space="preserve">ou must be a ‘worker’ under the </w:t>
      </w:r>
      <w:r w:rsidR="00501B6D" w:rsidRPr="00925EBD">
        <w:rPr>
          <w:rFonts w:ascii="Arial" w:hAnsi="Arial" w:cs="Arial"/>
          <w:sz w:val="22"/>
          <w:szCs w:val="22"/>
        </w:rPr>
        <w:t xml:space="preserve">Act </w:t>
      </w:r>
      <w:r w:rsidR="00501B6D" w:rsidRPr="004064DC">
        <w:rPr>
          <w:rFonts w:ascii="Arial" w:hAnsi="Arial" w:cs="Arial"/>
          <w:sz w:val="22"/>
          <w:szCs w:val="22"/>
        </w:rPr>
        <w:t>who has suffered an injury or illness related to your work</w:t>
      </w:r>
      <w:r>
        <w:rPr>
          <w:rFonts w:ascii="Arial" w:hAnsi="Arial" w:cs="Arial"/>
          <w:sz w:val="22"/>
          <w:szCs w:val="22"/>
        </w:rPr>
        <w:t xml:space="preserve"> to be eligible for workers’ compensation</w:t>
      </w:r>
      <w:r w:rsidR="00501B6D" w:rsidRPr="004064DC">
        <w:rPr>
          <w:rFonts w:ascii="Arial" w:hAnsi="Arial" w:cs="Arial"/>
          <w:sz w:val="22"/>
          <w:szCs w:val="22"/>
        </w:rPr>
        <w:t>.  Usually if you are an employee (whether casual, part time or full time) you are covered.</w:t>
      </w:r>
      <w:r w:rsidR="00C13107">
        <w:rPr>
          <w:rFonts w:ascii="Arial" w:hAnsi="Arial" w:cs="Arial"/>
          <w:sz w:val="22"/>
          <w:szCs w:val="22"/>
        </w:rPr>
        <w:t xml:space="preserve">  If you are a sub-contractor </w:t>
      </w:r>
      <w:r w:rsidR="00384FF3">
        <w:rPr>
          <w:rFonts w:ascii="Arial" w:hAnsi="Arial" w:cs="Arial"/>
          <w:sz w:val="22"/>
          <w:szCs w:val="22"/>
        </w:rPr>
        <w:t xml:space="preserve">you may be covered - </w:t>
      </w:r>
      <w:r w:rsidR="00C13107">
        <w:rPr>
          <w:rFonts w:ascii="Arial" w:hAnsi="Arial" w:cs="Arial"/>
          <w:sz w:val="22"/>
          <w:szCs w:val="22"/>
        </w:rPr>
        <w:t>contact the insurer to find out.</w:t>
      </w:r>
    </w:p>
    <w:p w:rsidR="00501B6D" w:rsidRPr="004064DC" w:rsidRDefault="00501B6D" w:rsidP="00501B6D">
      <w:pPr>
        <w:rPr>
          <w:rFonts w:ascii="Arial" w:hAnsi="Arial" w:cs="Arial"/>
          <w:sz w:val="22"/>
          <w:szCs w:val="22"/>
        </w:rPr>
      </w:pPr>
    </w:p>
    <w:p w:rsidR="00501B6D" w:rsidRPr="004064DC" w:rsidRDefault="00501B6D" w:rsidP="00501B6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064DC">
        <w:rPr>
          <w:rFonts w:ascii="Arial" w:hAnsi="Arial" w:cs="Arial"/>
          <w:sz w:val="22"/>
          <w:szCs w:val="22"/>
        </w:rPr>
        <w:t>Focus on getting ba</w:t>
      </w:r>
      <w:r w:rsidR="00925EBD">
        <w:rPr>
          <w:rFonts w:ascii="Arial" w:hAnsi="Arial" w:cs="Arial"/>
          <w:sz w:val="22"/>
          <w:szCs w:val="22"/>
        </w:rPr>
        <w:t>ck to work and what you can do. I</w:t>
      </w:r>
      <w:r w:rsidRPr="004064DC">
        <w:rPr>
          <w:rFonts w:ascii="Arial" w:hAnsi="Arial" w:cs="Arial"/>
          <w:sz w:val="22"/>
          <w:szCs w:val="22"/>
        </w:rPr>
        <w:t xml:space="preserve">f you have concerns about returning to work talk with your doctor and employer as soon as possible.  </w:t>
      </w:r>
    </w:p>
    <w:p w:rsidR="008A58D9" w:rsidRDefault="008A58D9" w:rsidP="00501B6D">
      <w:pPr>
        <w:rPr>
          <w:rFonts w:ascii="Arial" w:hAnsi="Arial" w:cs="Arial"/>
          <w:b/>
          <w:sz w:val="22"/>
          <w:szCs w:val="22"/>
        </w:rPr>
      </w:pPr>
    </w:p>
    <w:p w:rsidR="00AA3B84" w:rsidRDefault="00AA3B84" w:rsidP="00501B6D">
      <w:pPr>
        <w:rPr>
          <w:rFonts w:ascii="Arial" w:hAnsi="Arial" w:cs="Arial"/>
          <w:b/>
          <w:sz w:val="22"/>
          <w:szCs w:val="22"/>
        </w:rPr>
      </w:pPr>
    </w:p>
    <w:p w:rsidR="00501B6D" w:rsidRDefault="009301FA" w:rsidP="00501B6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Your r</w:t>
      </w:r>
      <w:r w:rsidR="008A58D9">
        <w:rPr>
          <w:rFonts w:ascii="Arial" w:hAnsi="Arial" w:cs="Arial"/>
          <w:b/>
          <w:sz w:val="22"/>
          <w:szCs w:val="22"/>
        </w:rPr>
        <w:t>ights and responsibilities</w:t>
      </w:r>
    </w:p>
    <w:p w:rsidR="00AA3B84" w:rsidRDefault="00AA3B84" w:rsidP="00501B6D">
      <w:pPr>
        <w:rPr>
          <w:rFonts w:ascii="Arial" w:hAnsi="Arial" w:cs="Arial"/>
          <w:b/>
          <w:sz w:val="22"/>
          <w:szCs w:val="22"/>
        </w:rPr>
      </w:pPr>
    </w:p>
    <w:p w:rsidR="00501B6D" w:rsidRDefault="00501B6D" w:rsidP="008A58D9">
      <w:pPr>
        <w:rPr>
          <w:rFonts w:ascii="Arial" w:hAnsi="Arial" w:cs="Arial"/>
          <w:sz w:val="22"/>
          <w:szCs w:val="22"/>
        </w:rPr>
      </w:pPr>
      <w:r w:rsidRPr="004064DC">
        <w:rPr>
          <w:rFonts w:ascii="Arial" w:hAnsi="Arial" w:cs="Arial"/>
          <w:sz w:val="22"/>
          <w:szCs w:val="22"/>
        </w:rPr>
        <w:t>You have a responsibility to</w:t>
      </w:r>
      <w:r w:rsidR="008A58D9">
        <w:rPr>
          <w:rFonts w:ascii="Arial" w:hAnsi="Arial" w:cs="Arial"/>
          <w:sz w:val="22"/>
          <w:szCs w:val="22"/>
        </w:rPr>
        <w:t>:</w:t>
      </w:r>
    </w:p>
    <w:p w:rsidR="008A58D9" w:rsidRPr="004064DC" w:rsidRDefault="008A58D9" w:rsidP="008A58D9">
      <w:pPr>
        <w:rPr>
          <w:rFonts w:ascii="Arial" w:hAnsi="Arial" w:cs="Arial"/>
          <w:sz w:val="22"/>
          <w:szCs w:val="22"/>
        </w:rPr>
      </w:pPr>
    </w:p>
    <w:p w:rsidR="00501B6D" w:rsidRPr="004064DC" w:rsidRDefault="00501B6D" w:rsidP="00501B6D">
      <w:pPr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4064DC">
        <w:rPr>
          <w:rFonts w:ascii="Arial" w:hAnsi="Arial" w:cs="Arial"/>
          <w:sz w:val="22"/>
          <w:szCs w:val="22"/>
        </w:rPr>
        <w:t>report your injury or illness and get treatment as soon as possible</w:t>
      </w:r>
    </w:p>
    <w:p w:rsidR="00501B6D" w:rsidRPr="004064DC" w:rsidRDefault="00501B6D" w:rsidP="00501B6D">
      <w:pPr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4064DC">
        <w:rPr>
          <w:rFonts w:ascii="Arial" w:hAnsi="Arial" w:cs="Arial"/>
          <w:sz w:val="22"/>
          <w:szCs w:val="22"/>
        </w:rPr>
        <w:t>lodge a claim if you want to be compensated for wages lost and medical expenses</w:t>
      </w:r>
    </w:p>
    <w:p w:rsidR="00501B6D" w:rsidRPr="004064DC" w:rsidRDefault="00501B6D" w:rsidP="00501B6D">
      <w:pPr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4064DC">
        <w:rPr>
          <w:rFonts w:ascii="Arial" w:hAnsi="Arial" w:cs="Arial"/>
          <w:sz w:val="22"/>
          <w:szCs w:val="22"/>
        </w:rPr>
        <w:t>be actively involved in yo</w:t>
      </w:r>
      <w:r w:rsidR="00925EBD">
        <w:rPr>
          <w:rFonts w:ascii="Arial" w:hAnsi="Arial" w:cs="Arial"/>
          <w:sz w:val="22"/>
          <w:szCs w:val="22"/>
        </w:rPr>
        <w:t>ur treatment and rehabilitation</w:t>
      </w:r>
    </w:p>
    <w:p w:rsidR="00501B6D" w:rsidRPr="004064DC" w:rsidRDefault="00501B6D" w:rsidP="00501B6D">
      <w:pPr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4064DC">
        <w:rPr>
          <w:rFonts w:ascii="Arial" w:hAnsi="Arial" w:cs="Arial"/>
          <w:sz w:val="22"/>
          <w:szCs w:val="22"/>
        </w:rPr>
        <w:t>do suitable duties within restrictions set by your doctor until you can resume your normal duties</w:t>
      </w:r>
    </w:p>
    <w:p w:rsidR="00E728BD" w:rsidRDefault="00501B6D" w:rsidP="008A58D9">
      <w:pPr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proofErr w:type="gramStart"/>
      <w:r w:rsidRPr="004064DC">
        <w:rPr>
          <w:rFonts w:ascii="Arial" w:hAnsi="Arial" w:cs="Arial"/>
          <w:sz w:val="22"/>
          <w:szCs w:val="22"/>
        </w:rPr>
        <w:t>attend</w:t>
      </w:r>
      <w:proofErr w:type="gramEnd"/>
      <w:r w:rsidRPr="004064DC">
        <w:rPr>
          <w:rFonts w:ascii="Arial" w:hAnsi="Arial" w:cs="Arial"/>
          <w:sz w:val="22"/>
          <w:szCs w:val="22"/>
        </w:rPr>
        <w:t xml:space="preserve"> medical appointments (for assessment only) arranged for you by your insurer</w:t>
      </w:r>
      <w:r w:rsidR="005C32A6">
        <w:rPr>
          <w:rFonts w:ascii="Arial" w:hAnsi="Arial" w:cs="Arial"/>
          <w:sz w:val="22"/>
          <w:szCs w:val="22"/>
        </w:rPr>
        <w:t>.</w:t>
      </w:r>
      <w:r w:rsidRPr="004064DC">
        <w:rPr>
          <w:rFonts w:ascii="Arial" w:hAnsi="Arial" w:cs="Arial"/>
          <w:sz w:val="22"/>
          <w:szCs w:val="22"/>
        </w:rPr>
        <w:t xml:space="preserve"> </w:t>
      </w:r>
    </w:p>
    <w:p w:rsidR="00E728BD" w:rsidRDefault="002300AE" w:rsidP="002300AE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en-AU"/>
        </w:rPr>
        <w:pict>
          <v:line id="_x0000_s1133" style="position:absolute;left:0;text-align:left;z-index:251660800" from="-167.7pt,61.1pt" to="508.2pt,61.15pt" strokecolor="#903" strokeweight="1.5pt"/>
        </w:pict>
      </w:r>
    </w:p>
    <w:p w:rsidR="00291B41" w:rsidRDefault="00E728BD" w:rsidP="008A58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AU"/>
        </w:rPr>
        <w:lastRenderedPageBreak/>
        <w:pict>
          <v:group id="_x0000_s1125" style="position:absolute;margin-left:-167.7pt;margin-top:-17.8pt;width:651.9pt;height:99pt;z-index:251658752" coordorigin="-1797,904" coordsize="13038,1980">
            <v:shape id="_x0000_s1126" type="#_x0000_t202" style="position:absolute;left:4941;top:1444;width:6146;height:900" stroked="f">
              <v:textbox>
                <w:txbxContent>
                  <w:p w:rsidR="00E728BD" w:rsidRDefault="00E728BD" w:rsidP="00E728BD">
                    <w:pPr>
                      <w:ind w:firstLine="720"/>
                      <w:rPr>
                        <w:rFonts w:ascii="Arial" w:hAnsi="Arial" w:cs="Arial"/>
                        <w:color w:val="990033"/>
                      </w:rPr>
                    </w:pPr>
                  </w:p>
                  <w:p w:rsidR="00E728BD" w:rsidRDefault="00E728BD" w:rsidP="00E728BD">
                    <w:pPr>
                      <w:rPr>
                        <w:rFonts w:ascii="Arial" w:hAnsi="Arial" w:cs="Arial"/>
                        <w:color w:val="990033"/>
                      </w:rPr>
                    </w:pPr>
                  </w:p>
                  <w:p w:rsidR="00E728BD" w:rsidRPr="00E728BD" w:rsidRDefault="00E728BD" w:rsidP="00E728BD">
                    <w:pPr>
                      <w:rPr>
                        <w:rFonts w:ascii="Arial" w:hAnsi="Arial" w:cs="Arial"/>
                        <w:color w:val="990033"/>
                        <w:sz w:val="22"/>
                        <w:szCs w:val="22"/>
                      </w:rPr>
                    </w:pPr>
                    <w:r w:rsidRPr="00E728BD">
                      <w:rPr>
                        <w:rFonts w:ascii="Arial" w:hAnsi="Arial" w:cs="Arial"/>
                        <w:color w:val="990033"/>
                        <w:sz w:val="22"/>
                        <w:szCs w:val="22"/>
                      </w:rPr>
                      <w:t>Insert company details and logo here</w:t>
                    </w:r>
                    <w:r w:rsidRPr="00E728BD">
                      <w:rPr>
                        <w:rFonts w:ascii="Arial" w:hAnsi="Arial" w:cs="Arial"/>
                        <w:color w:val="990033"/>
                        <w:sz w:val="22"/>
                        <w:szCs w:val="22"/>
                      </w:rPr>
                      <w:tab/>
                    </w:r>
                  </w:p>
                </w:txbxContent>
              </v:textbox>
            </v:shape>
            <v:shape id="_x0000_s1127" type="#_x0000_t202" style="position:absolute;left:8692;top:904;width:2549;height:1980" stroked="f">
              <v:textbox>
                <w:txbxContent>
                  <w:p w:rsidR="00E728BD" w:rsidRDefault="00E728BD" w:rsidP="00E728BD">
                    <w:r w:rsidRPr="00CC472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pict>
                        <v:shape id="_x0000_i1026" type="#_x0000_t75" style="width:91.5pt;height:91.5pt">
                          <v:imagedata r:id="rId5" o:title="PP ready logo"/>
                        </v:shape>
                      </w:pict>
                    </w:r>
                  </w:p>
                </w:txbxContent>
              </v:textbox>
            </v:shape>
            <v:line id="_x0000_s1128" style="position:absolute" from="-1797,2344" to="9107,2345" strokecolor="#903" strokeweight="1.5pt"/>
          </v:group>
        </w:pict>
      </w:r>
    </w:p>
    <w:p w:rsidR="00291B41" w:rsidRDefault="00291B41" w:rsidP="008A58D9">
      <w:pPr>
        <w:rPr>
          <w:rFonts w:ascii="Arial" w:hAnsi="Arial" w:cs="Arial"/>
          <w:sz w:val="22"/>
          <w:szCs w:val="22"/>
        </w:rPr>
      </w:pPr>
    </w:p>
    <w:p w:rsidR="00291B41" w:rsidRDefault="00291B41" w:rsidP="008A58D9">
      <w:pPr>
        <w:rPr>
          <w:rFonts w:ascii="Arial" w:hAnsi="Arial" w:cs="Arial"/>
          <w:sz w:val="22"/>
          <w:szCs w:val="22"/>
        </w:rPr>
      </w:pPr>
    </w:p>
    <w:p w:rsidR="00291B41" w:rsidRDefault="00291B41" w:rsidP="008A58D9">
      <w:pPr>
        <w:rPr>
          <w:rFonts w:ascii="Arial" w:hAnsi="Arial" w:cs="Arial"/>
          <w:sz w:val="22"/>
          <w:szCs w:val="22"/>
        </w:rPr>
      </w:pPr>
    </w:p>
    <w:p w:rsidR="00291B41" w:rsidRDefault="00291B41" w:rsidP="008A58D9">
      <w:pPr>
        <w:rPr>
          <w:rFonts w:ascii="Arial" w:hAnsi="Arial" w:cs="Arial"/>
          <w:sz w:val="22"/>
          <w:szCs w:val="22"/>
        </w:rPr>
      </w:pPr>
    </w:p>
    <w:p w:rsidR="00AA3B84" w:rsidRDefault="00AA3B84" w:rsidP="008A58D9">
      <w:pPr>
        <w:rPr>
          <w:rFonts w:ascii="Arial" w:hAnsi="Arial" w:cs="Arial"/>
          <w:sz w:val="22"/>
          <w:szCs w:val="22"/>
        </w:rPr>
      </w:pPr>
    </w:p>
    <w:p w:rsidR="00E728BD" w:rsidRDefault="00E728BD" w:rsidP="008A58D9">
      <w:pPr>
        <w:rPr>
          <w:rFonts w:ascii="Arial" w:hAnsi="Arial" w:cs="Arial"/>
          <w:sz w:val="22"/>
          <w:szCs w:val="22"/>
        </w:rPr>
      </w:pPr>
    </w:p>
    <w:p w:rsidR="00501B6D" w:rsidRDefault="00501B6D" w:rsidP="008A58D9">
      <w:pPr>
        <w:rPr>
          <w:rFonts w:ascii="Arial" w:hAnsi="Arial" w:cs="Arial"/>
          <w:sz w:val="22"/>
          <w:szCs w:val="22"/>
        </w:rPr>
      </w:pPr>
      <w:r w:rsidRPr="004064DC">
        <w:rPr>
          <w:rFonts w:ascii="Arial" w:hAnsi="Arial" w:cs="Arial"/>
          <w:sz w:val="22"/>
          <w:szCs w:val="22"/>
        </w:rPr>
        <w:t xml:space="preserve">You have </w:t>
      </w:r>
      <w:r w:rsidR="008A58D9">
        <w:rPr>
          <w:rFonts w:ascii="Arial" w:hAnsi="Arial" w:cs="Arial"/>
          <w:sz w:val="22"/>
          <w:szCs w:val="22"/>
        </w:rPr>
        <w:t>a right to:</w:t>
      </w:r>
    </w:p>
    <w:p w:rsidR="008A58D9" w:rsidRPr="004064DC" w:rsidRDefault="008A58D9" w:rsidP="008A58D9">
      <w:pPr>
        <w:rPr>
          <w:rFonts w:ascii="Arial" w:hAnsi="Arial" w:cs="Arial"/>
          <w:sz w:val="22"/>
          <w:szCs w:val="22"/>
        </w:rPr>
      </w:pPr>
    </w:p>
    <w:p w:rsidR="00501B6D" w:rsidRPr="004064DC" w:rsidRDefault="00501B6D" w:rsidP="00501B6D">
      <w:pPr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4064DC">
        <w:rPr>
          <w:rFonts w:ascii="Arial" w:hAnsi="Arial" w:cs="Arial"/>
          <w:sz w:val="22"/>
          <w:szCs w:val="22"/>
        </w:rPr>
        <w:t>make a claim for compensation</w:t>
      </w:r>
    </w:p>
    <w:p w:rsidR="00501B6D" w:rsidRPr="004064DC" w:rsidRDefault="00501B6D" w:rsidP="00501B6D">
      <w:pPr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4064DC">
        <w:rPr>
          <w:rFonts w:ascii="Arial" w:hAnsi="Arial" w:cs="Arial"/>
          <w:sz w:val="22"/>
          <w:szCs w:val="22"/>
        </w:rPr>
        <w:t>choose your own treating doctor</w:t>
      </w:r>
    </w:p>
    <w:p w:rsidR="00501B6D" w:rsidRPr="004064DC" w:rsidRDefault="00501B6D" w:rsidP="00501B6D">
      <w:pPr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4064DC">
        <w:rPr>
          <w:rFonts w:ascii="Arial" w:hAnsi="Arial" w:cs="Arial"/>
          <w:sz w:val="22"/>
          <w:szCs w:val="22"/>
        </w:rPr>
        <w:t xml:space="preserve">have all personal information kept confidential </w:t>
      </w:r>
    </w:p>
    <w:p w:rsidR="00501B6D" w:rsidRPr="004064DC" w:rsidRDefault="00501B6D" w:rsidP="00501B6D">
      <w:pPr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4064DC">
        <w:rPr>
          <w:rFonts w:ascii="Arial" w:hAnsi="Arial" w:cs="Arial"/>
          <w:sz w:val="22"/>
          <w:szCs w:val="22"/>
        </w:rPr>
        <w:t>have a representative for any meeting to talk about your claim</w:t>
      </w:r>
    </w:p>
    <w:p w:rsidR="00501B6D" w:rsidRPr="004064DC" w:rsidRDefault="00501B6D" w:rsidP="00501B6D">
      <w:pPr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4064DC">
        <w:rPr>
          <w:rFonts w:ascii="Arial" w:hAnsi="Arial" w:cs="Arial"/>
          <w:sz w:val="22"/>
          <w:szCs w:val="22"/>
        </w:rPr>
        <w:t>have an interpreter or advocate</w:t>
      </w:r>
    </w:p>
    <w:p w:rsidR="00501B6D" w:rsidRPr="004064DC" w:rsidRDefault="00501B6D" w:rsidP="00501B6D">
      <w:pPr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4064DC">
        <w:rPr>
          <w:rFonts w:ascii="Arial" w:hAnsi="Arial" w:cs="Arial"/>
          <w:sz w:val="22"/>
          <w:szCs w:val="22"/>
        </w:rPr>
        <w:t>be consulted about your rehabilitation and get a copy of your suitable duties plan</w:t>
      </w:r>
    </w:p>
    <w:p w:rsidR="00501B6D" w:rsidRPr="004064DC" w:rsidRDefault="00501B6D" w:rsidP="00501B6D">
      <w:pPr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proofErr w:type="gramStart"/>
      <w:r w:rsidRPr="004064DC">
        <w:rPr>
          <w:rFonts w:ascii="Arial" w:hAnsi="Arial" w:cs="Arial"/>
          <w:sz w:val="22"/>
          <w:szCs w:val="22"/>
        </w:rPr>
        <w:t>get</w:t>
      </w:r>
      <w:proofErr w:type="gramEnd"/>
      <w:r w:rsidRPr="004064DC">
        <w:rPr>
          <w:rFonts w:ascii="Arial" w:hAnsi="Arial" w:cs="Arial"/>
          <w:sz w:val="22"/>
          <w:szCs w:val="22"/>
        </w:rPr>
        <w:t xml:space="preserve"> advice before signing anything</w:t>
      </w:r>
      <w:r w:rsidR="005C32A6">
        <w:rPr>
          <w:rFonts w:ascii="Arial" w:hAnsi="Arial" w:cs="Arial"/>
          <w:sz w:val="22"/>
          <w:szCs w:val="22"/>
        </w:rPr>
        <w:t>.</w:t>
      </w:r>
    </w:p>
    <w:p w:rsidR="00501B6D" w:rsidRPr="004064DC" w:rsidRDefault="00501B6D" w:rsidP="00501B6D">
      <w:pPr>
        <w:rPr>
          <w:rFonts w:ascii="Arial" w:hAnsi="Arial" w:cs="Arial"/>
          <w:sz w:val="22"/>
          <w:szCs w:val="22"/>
        </w:rPr>
      </w:pPr>
    </w:p>
    <w:p w:rsidR="00501B6D" w:rsidRPr="004064DC" w:rsidRDefault="00501B6D" w:rsidP="00501B6D">
      <w:pPr>
        <w:rPr>
          <w:rFonts w:ascii="Arial" w:hAnsi="Arial" w:cs="Arial"/>
          <w:sz w:val="22"/>
          <w:szCs w:val="22"/>
        </w:rPr>
      </w:pPr>
      <w:r w:rsidRPr="004064DC">
        <w:rPr>
          <w:rFonts w:ascii="Arial" w:hAnsi="Arial" w:cs="Arial"/>
          <w:sz w:val="22"/>
          <w:szCs w:val="22"/>
        </w:rPr>
        <w:t xml:space="preserve">You can’t be dismissed for making a workers’ compensation claim.  You can’t be dismissed within 12 months after having an injury solely because you are unfit for employment because of the injury. </w:t>
      </w:r>
    </w:p>
    <w:p w:rsidR="00501B6D" w:rsidRPr="004064DC" w:rsidRDefault="00501B6D" w:rsidP="00501B6D">
      <w:pPr>
        <w:rPr>
          <w:rFonts w:ascii="Arial" w:hAnsi="Arial" w:cs="Arial"/>
          <w:sz w:val="22"/>
          <w:szCs w:val="22"/>
        </w:rPr>
      </w:pPr>
    </w:p>
    <w:p w:rsidR="00501B6D" w:rsidRPr="004064DC" w:rsidRDefault="00501B6D" w:rsidP="00501B6D">
      <w:pPr>
        <w:rPr>
          <w:rFonts w:ascii="Arial" w:hAnsi="Arial" w:cs="Arial"/>
          <w:sz w:val="22"/>
          <w:szCs w:val="22"/>
        </w:rPr>
      </w:pPr>
      <w:r w:rsidRPr="004064DC">
        <w:rPr>
          <w:rFonts w:ascii="Arial" w:hAnsi="Arial" w:cs="Arial"/>
          <w:sz w:val="22"/>
          <w:szCs w:val="22"/>
        </w:rPr>
        <w:t xml:space="preserve">Your entitlement to compensation stops when your condition has reached maximum medical improvement regardless of whether you have returned to work or not. </w:t>
      </w:r>
    </w:p>
    <w:p w:rsidR="00501B6D" w:rsidRPr="004064DC" w:rsidRDefault="00501B6D" w:rsidP="00501B6D">
      <w:pPr>
        <w:rPr>
          <w:rFonts w:ascii="Arial" w:hAnsi="Arial" w:cs="Arial"/>
          <w:sz w:val="22"/>
          <w:szCs w:val="22"/>
        </w:rPr>
      </w:pPr>
    </w:p>
    <w:p w:rsidR="00501B6D" w:rsidRDefault="00501B6D" w:rsidP="00501B6D">
      <w:pPr>
        <w:rPr>
          <w:rFonts w:ascii="Arial" w:hAnsi="Arial" w:cs="Arial"/>
          <w:sz w:val="22"/>
          <w:szCs w:val="22"/>
        </w:rPr>
      </w:pPr>
    </w:p>
    <w:p w:rsidR="005C32A6" w:rsidRPr="003F6902" w:rsidRDefault="005C32A6" w:rsidP="00501B6D">
      <w:pPr>
        <w:rPr>
          <w:rFonts w:ascii="Arial" w:hAnsi="Arial" w:cs="Arial"/>
          <w:b/>
          <w:sz w:val="22"/>
          <w:szCs w:val="22"/>
        </w:rPr>
      </w:pPr>
      <w:r w:rsidRPr="003F6902">
        <w:rPr>
          <w:rFonts w:ascii="Arial" w:hAnsi="Arial" w:cs="Arial"/>
          <w:b/>
          <w:sz w:val="22"/>
          <w:szCs w:val="22"/>
        </w:rPr>
        <w:t xml:space="preserve">Where </w:t>
      </w:r>
      <w:r w:rsidR="00AA3B84">
        <w:rPr>
          <w:rFonts w:ascii="Arial" w:hAnsi="Arial" w:cs="Arial"/>
          <w:b/>
          <w:sz w:val="22"/>
          <w:szCs w:val="22"/>
        </w:rPr>
        <w:t>can</w:t>
      </w:r>
      <w:r w:rsidRPr="003F6902">
        <w:rPr>
          <w:rFonts w:ascii="Arial" w:hAnsi="Arial" w:cs="Arial"/>
          <w:b/>
          <w:sz w:val="22"/>
          <w:szCs w:val="22"/>
        </w:rPr>
        <w:t xml:space="preserve"> you go for more information?</w:t>
      </w:r>
    </w:p>
    <w:p w:rsidR="005C32A6" w:rsidRDefault="005C32A6" w:rsidP="00501B6D">
      <w:pPr>
        <w:rPr>
          <w:rFonts w:ascii="Arial" w:hAnsi="Arial" w:cs="Arial"/>
          <w:sz w:val="22"/>
          <w:szCs w:val="22"/>
        </w:rPr>
      </w:pPr>
    </w:p>
    <w:p w:rsidR="00501B6D" w:rsidRDefault="003F6902" w:rsidP="00501B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</w:t>
      </w:r>
      <w:r w:rsidR="00501B6D" w:rsidRPr="004064DC">
        <w:rPr>
          <w:rFonts w:ascii="Arial" w:hAnsi="Arial" w:cs="Arial"/>
          <w:sz w:val="22"/>
          <w:szCs w:val="22"/>
        </w:rPr>
        <w:t xml:space="preserve"> claims enquiries contact WorkCover Queensland on 1300 362 128 or contact your employer if they are self insured.</w:t>
      </w:r>
    </w:p>
    <w:p w:rsidR="00AA3B84" w:rsidRDefault="00AA3B84" w:rsidP="00501B6D">
      <w:pPr>
        <w:rPr>
          <w:rFonts w:ascii="Arial" w:hAnsi="Arial" w:cs="Arial"/>
          <w:sz w:val="22"/>
          <w:szCs w:val="22"/>
        </w:rPr>
      </w:pPr>
    </w:p>
    <w:p w:rsidR="00AA3B84" w:rsidRPr="004064DC" w:rsidRDefault="00AA3B84" w:rsidP="00AA3B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disagree with certain</w:t>
      </w:r>
      <w:r w:rsidRPr="004064DC">
        <w:rPr>
          <w:rFonts w:ascii="Arial" w:hAnsi="Arial" w:cs="Arial"/>
          <w:sz w:val="22"/>
          <w:szCs w:val="22"/>
        </w:rPr>
        <w:t xml:space="preserve"> decision</w:t>
      </w:r>
      <w:r>
        <w:rPr>
          <w:rFonts w:ascii="Arial" w:hAnsi="Arial" w:cs="Arial"/>
          <w:sz w:val="22"/>
          <w:szCs w:val="22"/>
        </w:rPr>
        <w:t>s</w:t>
      </w:r>
      <w:r w:rsidRPr="004064DC">
        <w:rPr>
          <w:rFonts w:ascii="Arial" w:hAnsi="Arial" w:cs="Arial"/>
          <w:sz w:val="22"/>
          <w:szCs w:val="22"/>
        </w:rPr>
        <w:t xml:space="preserve"> made by an insurer you can apply in writing to </w:t>
      </w:r>
      <w:r>
        <w:rPr>
          <w:rFonts w:ascii="Arial" w:hAnsi="Arial" w:cs="Arial"/>
          <w:sz w:val="22"/>
          <w:szCs w:val="22"/>
        </w:rPr>
        <w:br/>
      </w:r>
      <w:r w:rsidRPr="004064DC">
        <w:rPr>
          <w:rFonts w:ascii="Arial" w:hAnsi="Arial" w:cs="Arial"/>
          <w:sz w:val="22"/>
          <w:szCs w:val="22"/>
        </w:rPr>
        <w:t xml:space="preserve">Q-COMP for a review of </w:t>
      </w:r>
      <w:r>
        <w:rPr>
          <w:rFonts w:ascii="Arial" w:hAnsi="Arial" w:cs="Arial"/>
          <w:sz w:val="22"/>
          <w:szCs w:val="22"/>
        </w:rPr>
        <w:t>them</w:t>
      </w:r>
      <w:r w:rsidRPr="004064DC">
        <w:rPr>
          <w:rFonts w:ascii="Arial" w:hAnsi="Arial" w:cs="Arial"/>
          <w:sz w:val="22"/>
          <w:szCs w:val="22"/>
        </w:rPr>
        <w:t>. Contact the Q-COMP Review Unit on 1300 739 021</w:t>
      </w:r>
      <w:r>
        <w:rPr>
          <w:rFonts w:ascii="Arial" w:hAnsi="Arial" w:cs="Arial"/>
          <w:sz w:val="22"/>
          <w:szCs w:val="22"/>
        </w:rPr>
        <w:t xml:space="preserve"> for advice</w:t>
      </w:r>
      <w:r w:rsidRPr="004064DC">
        <w:rPr>
          <w:rFonts w:ascii="Arial" w:hAnsi="Arial" w:cs="Arial"/>
          <w:sz w:val="22"/>
          <w:szCs w:val="22"/>
        </w:rPr>
        <w:t>.</w:t>
      </w:r>
    </w:p>
    <w:p w:rsidR="00AA3B84" w:rsidRPr="004064DC" w:rsidRDefault="00AA3B84" w:rsidP="00501B6D">
      <w:pPr>
        <w:rPr>
          <w:rFonts w:ascii="Arial" w:hAnsi="Arial" w:cs="Arial"/>
          <w:sz w:val="22"/>
          <w:szCs w:val="22"/>
        </w:rPr>
      </w:pPr>
    </w:p>
    <w:p w:rsidR="008A58D9" w:rsidRDefault="008A58D9" w:rsidP="008A58D9">
      <w:pPr>
        <w:pStyle w:val="Heading1"/>
        <w:jc w:val="left"/>
        <w:rPr>
          <w:rFonts w:ascii="Arial" w:hAnsi="Arial" w:cs="Arial"/>
          <w:sz w:val="22"/>
          <w:szCs w:val="22"/>
        </w:rPr>
      </w:pPr>
      <w:bookmarkStart w:id="0" w:name="_Toc220903758"/>
      <w:bookmarkStart w:id="1" w:name="_Toc221005648"/>
    </w:p>
    <w:bookmarkEnd w:id="0"/>
    <w:bookmarkEnd w:id="1"/>
    <w:p w:rsidR="00501B6D" w:rsidRPr="004064DC" w:rsidRDefault="00501B6D" w:rsidP="00501B6D">
      <w:pPr>
        <w:rPr>
          <w:rFonts w:ascii="Arial" w:hAnsi="Arial" w:cs="Arial"/>
          <w:sz w:val="22"/>
          <w:szCs w:val="22"/>
        </w:rPr>
      </w:pPr>
    </w:p>
    <w:p w:rsidR="00501B6D" w:rsidRPr="004064DC" w:rsidRDefault="00501B6D" w:rsidP="00501B6D">
      <w:pPr>
        <w:rPr>
          <w:rFonts w:ascii="Arial" w:hAnsi="Arial" w:cs="Arial"/>
          <w:b/>
          <w:sz w:val="22"/>
          <w:szCs w:val="22"/>
        </w:rPr>
      </w:pPr>
      <w:r w:rsidRPr="004064DC">
        <w:rPr>
          <w:rFonts w:ascii="Arial" w:hAnsi="Arial" w:cs="Arial"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88.25pt;margin-top:385.55pt;width:.05pt;height:0;z-index:251652608" o:connectortype="straight">
            <v:stroke endarrow="block"/>
          </v:shape>
        </w:pict>
      </w:r>
    </w:p>
    <w:p w:rsidR="00501B6D" w:rsidRPr="004064DC" w:rsidRDefault="00501B6D" w:rsidP="00501B6D">
      <w:pPr>
        <w:rPr>
          <w:rFonts w:ascii="Arial" w:hAnsi="Arial" w:cs="Arial"/>
          <w:sz w:val="22"/>
          <w:szCs w:val="22"/>
        </w:rPr>
      </w:pPr>
    </w:p>
    <w:p w:rsidR="00501B6D" w:rsidRPr="004064DC" w:rsidRDefault="00501B6D" w:rsidP="00501B6D">
      <w:pPr>
        <w:rPr>
          <w:rFonts w:ascii="Arial" w:hAnsi="Arial" w:cs="Arial"/>
          <w:sz w:val="22"/>
          <w:szCs w:val="22"/>
        </w:rPr>
      </w:pPr>
    </w:p>
    <w:p w:rsidR="00501B6D" w:rsidRPr="004064DC" w:rsidRDefault="00501B6D" w:rsidP="00501B6D">
      <w:pPr>
        <w:rPr>
          <w:rFonts w:ascii="Arial" w:hAnsi="Arial" w:cs="Arial"/>
          <w:sz w:val="22"/>
          <w:szCs w:val="22"/>
        </w:rPr>
      </w:pPr>
    </w:p>
    <w:p w:rsidR="00501B6D" w:rsidRPr="004064DC" w:rsidRDefault="00501B6D" w:rsidP="00501B6D">
      <w:pPr>
        <w:rPr>
          <w:rFonts w:ascii="Arial" w:hAnsi="Arial" w:cs="Arial"/>
          <w:sz w:val="22"/>
          <w:szCs w:val="22"/>
        </w:rPr>
      </w:pPr>
    </w:p>
    <w:p w:rsidR="00501B6D" w:rsidRPr="004064DC" w:rsidRDefault="00501B6D" w:rsidP="00501B6D">
      <w:pPr>
        <w:rPr>
          <w:rFonts w:ascii="Arial" w:hAnsi="Arial" w:cs="Arial"/>
          <w:sz w:val="22"/>
          <w:szCs w:val="22"/>
        </w:rPr>
      </w:pPr>
    </w:p>
    <w:p w:rsidR="00501B6D" w:rsidRPr="004064DC" w:rsidRDefault="00501B6D" w:rsidP="00501B6D">
      <w:pPr>
        <w:rPr>
          <w:rFonts w:ascii="Arial" w:hAnsi="Arial" w:cs="Arial"/>
          <w:sz w:val="22"/>
          <w:szCs w:val="22"/>
        </w:rPr>
      </w:pPr>
    </w:p>
    <w:p w:rsidR="00501B6D" w:rsidRPr="004064DC" w:rsidRDefault="00501B6D" w:rsidP="00501B6D">
      <w:pPr>
        <w:rPr>
          <w:rFonts w:ascii="Arial" w:hAnsi="Arial" w:cs="Arial"/>
          <w:sz w:val="22"/>
          <w:szCs w:val="22"/>
        </w:rPr>
      </w:pPr>
    </w:p>
    <w:p w:rsidR="00501B6D" w:rsidRPr="004064DC" w:rsidRDefault="00501B6D" w:rsidP="00501B6D">
      <w:pPr>
        <w:rPr>
          <w:rFonts w:ascii="Arial" w:hAnsi="Arial" w:cs="Arial"/>
          <w:sz w:val="22"/>
          <w:szCs w:val="22"/>
        </w:rPr>
      </w:pPr>
    </w:p>
    <w:p w:rsidR="00501B6D" w:rsidRPr="004064DC" w:rsidRDefault="00501B6D" w:rsidP="00501B6D">
      <w:pPr>
        <w:rPr>
          <w:rFonts w:ascii="Arial" w:hAnsi="Arial" w:cs="Arial"/>
          <w:sz w:val="22"/>
          <w:szCs w:val="22"/>
        </w:rPr>
      </w:pPr>
    </w:p>
    <w:p w:rsidR="00501B6D" w:rsidRPr="004064DC" w:rsidRDefault="00501B6D" w:rsidP="00501B6D">
      <w:pPr>
        <w:rPr>
          <w:rFonts w:ascii="Arial" w:hAnsi="Arial" w:cs="Arial"/>
          <w:sz w:val="22"/>
          <w:szCs w:val="22"/>
        </w:rPr>
      </w:pPr>
    </w:p>
    <w:p w:rsidR="00501B6D" w:rsidRPr="004064DC" w:rsidRDefault="00501B6D" w:rsidP="00501B6D">
      <w:pPr>
        <w:rPr>
          <w:rFonts w:ascii="Arial" w:hAnsi="Arial" w:cs="Arial"/>
          <w:sz w:val="22"/>
          <w:szCs w:val="22"/>
        </w:rPr>
      </w:pPr>
    </w:p>
    <w:p w:rsidR="00501B6D" w:rsidRDefault="00501B6D" w:rsidP="00501B6D">
      <w:pPr>
        <w:rPr>
          <w:rFonts w:ascii="Arial" w:hAnsi="Arial" w:cs="Arial"/>
          <w:sz w:val="22"/>
          <w:szCs w:val="22"/>
        </w:rPr>
      </w:pPr>
    </w:p>
    <w:p w:rsidR="007E6DB8" w:rsidRPr="004064DC" w:rsidRDefault="007E6DB8" w:rsidP="00501B6D">
      <w:pPr>
        <w:rPr>
          <w:rFonts w:ascii="Arial" w:hAnsi="Arial" w:cs="Arial"/>
          <w:sz w:val="22"/>
          <w:szCs w:val="22"/>
        </w:rPr>
      </w:pPr>
    </w:p>
    <w:p w:rsidR="00501B6D" w:rsidRPr="004064DC" w:rsidRDefault="00501B6D" w:rsidP="00501B6D">
      <w:pPr>
        <w:rPr>
          <w:rFonts w:ascii="Arial" w:hAnsi="Arial" w:cs="Arial"/>
          <w:sz w:val="22"/>
          <w:szCs w:val="22"/>
        </w:rPr>
      </w:pPr>
    </w:p>
    <w:p w:rsidR="00E728BD" w:rsidRDefault="00E728BD" w:rsidP="00501B6D">
      <w:pPr>
        <w:rPr>
          <w:rFonts w:ascii="Arial" w:hAnsi="Arial" w:cs="Arial"/>
          <w:sz w:val="22"/>
          <w:szCs w:val="22"/>
        </w:rPr>
      </w:pPr>
    </w:p>
    <w:p w:rsidR="00E728BD" w:rsidRPr="004064DC" w:rsidRDefault="002300AE" w:rsidP="00501B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AU"/>
        </w:rPr>
        <w:pict>
          <v:line id="_x0000_s1134" style="position:absolute;z-index:251661824" from="-155.7pt,62.55pt" to="520.2pt,62.6pt" strokecolor="#903" strokeweight="1.5pt"/>
        </w:pict>
      </w:r>
    </w:p>
    <w:p w:rsidR="00501B6D" w:rsidRPr="004064DC" w:rsidRDefault="00E728BD" w:rsidP="00501B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AU"/>
        </w:rPr>
        <w:lastRenderedPageBreak/>
        <w:pict>
          <v:group id="_x0000_s1129" style="position:absolute;margin-left:-155.7pt;margin-top:-17.8pt;width:651.9pt;height:99pt;z-index:251659776" coordorigin="-1797,904" coordsize="13038,1980">
            <v:shape id="_x0000_s1130" type="#_x0000_t202" style="position:absolute;left:4941;top:1444;width:6146;height:900" stroked="f">
              <v:textbox>
                <w:txbxContent>
                  <w:p w:rsidR="00E728BD" w:rsidRDefault="00E728BD" w:rsidP="00E728BD">
                    <w:pPr>
                      <w:ind w:firstLine="720"/>
                      <w:rPr>
                        <w:rFonts w:ascii="Arial" w:hAnsi="Arial" w:cs="Arial"/>
                        <w:color w:val="990033"/>
                      </w:rPr>
                    </w:pPr>
                  </w:p>
                  <w:p w:rsidR="00E728BD" w:rsidRDefault="00E728BD" w:rsidP="00E728BD">
                    <w:pPr>
                      <w:rPr>
                        <w:rFonts w:ascii="Arial" w:hAnsi="Arial" w:cs="Arial"/>
                        <w:color w:val="990033"/>
                      </w:rPr>
                    </w:pPr>
                  </w:p>
                  <w:p w:rsidR="00E728BD" w:rsidRPr="00E728BD" w:rsidRDefault="00E728BD" w:rsidP="00E728BD">
                    <w:pPr>
                      <w:rPr>
                        <w:rFonts w:ascii="Arial" w:hAnsi="Arial" w:cs="Arial"/>
                        <w:color w:val="990033"/>
                        <w:sz w:val="22"/>
                        <w:szCs w:val="22"/>
                      </w:rPr>
                    </w:pPr>
                    <w:r w:rsidRPr="00E728BD">
                      <w:rPr>
                        <w:rFonts w:ascii="Arial" w:hAnsi="Arial" w:cs="Arial"/>
                        <w:color w:val="990033"/>
                        <w:sz w:val="22"/>
                        <w:szCs w:val="22"/>
                      </w:rPr>
                      <w:t>Insert company details and logo here</w:t>
                    </w:r>
                    <w:r w:rsidRPr="00E728BD">
                      <w:rPr>
                        <w:rFonts w:ascii="Arial" w:hAnsi="Arial" w:cs="Arial"/>
                        <w:color w:val="990033"/>
                        <w:sz w:val="22"/>
                        <w:szCs w:val="22"/>
                      </w:rPr>
                      <w:tab/>
                    </w:r>
                  </w:p>
                </w:txbxContent>
              </v:textbox>
            </v:shape>
            <v:shape id="_x0000_s1131" type="#_x0000_t202" style="position:absolute;left:8692;top:904;width:2549;height:1980" stroked="f">
              <v:textbox>
                <w:txbxContent>
                  <w:p w:rsidR="00E728BD" w:rsidRDefault="00E728BD" w:rsidP="00E728BD">
                    <w:r w:rsidRPr="00CC472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pict>
                        <v:shape id="_x0000_i1027" type="#_x0000_t75" style="width:91.5pt;height:91.5pt">
                          <v:imagedata r:id="rId5" o:title="PP ready logo"/>
                        </v:shape>
                      </w:pict>
                    </w:r>
                  </w:p>
                </w:txbxContent>
              </v:textbox>
            </v:shape>
            <v:line id="_x0000_s1132" style="position:absolute" from="-1797,2344" to="9107,2345" strokecolor="#903" strokeweight="1.5pt"/>
          </v:group>
        </w:pict>
      </w:r>
    </w:p>
    <w:p w:rsidR="00501B6D" w:rsidRPr="004064DC" w:rsidRDefault="00501B6D" w:rsidP="00501B6D">
      <w:pPr>
        <w:rPr>
          <w:rFonts w:ascii="Arial" w:hAnsi="Arial" w:cs="Arial"/>
          <w:sz w:val="22"/>
          <w:szCs w:val="22"/>
        </w:rPr>
      </w:pPr>
    </w:p>
    <w:p w:rsidR="00501B6D" w:rsidRPr="004064DC" w:rsidRDefault="00501B6D" w:rsidP="00501B6D">
      <w:pPr>
        <w:rPr>
          <w:rFonts w:ascii="Arial" w:hAnsi="Arial" w:cs="Arial"/>
          <w:sz w:val="22"/>
          <w:szCs w:val="22"/>
        </w:rPr>
      </w:pPr>
    </w:p>
    <w:p w:rsidR="00501B6D" w:rsidRPr="004064DC" w:rsidRDefault="00501B6D" w:rsidP="00501B6D">
      <w:pPr>
        <w:rPr>
          <w:rFonts w:ascii="Arial" w:hAnsi="Arial" w:cs="Arial"/>
          <w:sz w:val="22"/>
          <w:szCs w:val="22"/>
        </w:rPr>
      </w:pPr>
    </w:p>
    <w:p w:rsidR="00501B6D" w:rsidRPr="004064DC" w:rsidRDefault="00501B6D" w:rsidP="00501B6D">
      <w:pPr>
        <w:rPr>
          <w:rFonts w:ascii="Arial" w:hAnsi="Arial" w:cs="Arial"/>
          <w:sz w:val="22"/>
          <w:szCs w:val="22"/>
        </w:rPr>
      </w:pPr>
    </w:p>
    <w:p w:rsidR="009301FA" w:rsidRPr="009301FA" w:rsidRDefault="009301FA" w:rsidP="009301FA">
      <w:pPr>
        <w:jc w:val="center"/>
      </w:pPr>
    </w:p>
    <w:p w:rsidR="008A58D9" w:rsidRPr="004064DC" w:rsidRDefault="008A58D9" w:rsidP="009301FA">
      <w:pPr>
        <w:pStyle w:val="Heading1"/>
        <w:ind w:left="2160"/>
        <w:jc w:val="left"/>
        <w:rPr>
          <w:rFonts w:ascii="Arial" w:hAnsi="Arial" w:cs="Arial"/>
          <w:sz w:val="22"/>
          <w:szCs w:val="22"/>
        </w:rPr>
      </w:pPr>
      <w:r w:rsidRPr="004064DC">
        <w:rPr>
          <w:rFonts w:ascii="Arial" w:hAnsi="Arial" w:cs="Arial"/>
          <w:sz w:val="22"/>
          <w:szCs w:val="22"/>
        </w:rPr>
        <w:t>Claims process flow chart</w:t>
      </w:r>
    </w:p>
    <w:p w:rsidR="008A58D9" w:rsidRPr="004064DC" w:rsidRDefault="008A58D9" w:rsidP="008A58D9">
      <w:pPr>
        <w:rPr>
          <w:rFonts w:ascii="Arial" w:hAnsi="Arial" w:cs="Arial"/>
          <w:sz w:val="22"/>
          <w:szCs w:val="22"/>
        </w:rPr>
      </w:pPr>
    </w:p>
    <w:p w:rsidR="008A58D9" w:rsidRPr="004064DC" w:rsidRDefault="008A58D9" w:rsidP="008A58D9">
      <w:pPr>
        <w:rPr>
          <w:rFonts w:ascii="Arial" w:hAnsi="Arial" w:cs="Arial"/>
          <w:b/>
          <w:sz w:val="22"/>
          <w:szCs w:val="22"/>
        </w:rPr>
      </w:pPr>
      <w:r w:rsidRPr="004064DC">
        <w:rPr>
          <w:rFonts w:ascii="Arial" w:hAnsi="Arial" w:cs="Arial"/>
          <w:sz w:val="22"/>
          <w:szCs w:val="22"/>
        </w:rPr>
        <w:pict>
          <v:shape id="_x0000_s1064" type="#_x0000_t32" style="position:absolute;margin-left:188.25pt;margin-top:385.55pt;width:.05pt;height:0;z-index:251653632" o:connectortype="straight">
            <v:stroke endarrow="block"/>
          </v:shape>
        </w:pict>
      </w:r>
    </w:p>
    <w:p w:rsidR="008A58D9" w:rsidRPr="004064DC" w:rsidRDefault="008A58D9" w:rsidP="008A58D9">
      <w:pPr>
        <w:rPr>
          <w:rFonts w:ascii="Arial" w:hAnsi="Arial" w:cs="Arial"/>
          <w:sz w:val="22"/>
          <w:szCs w:val="22"/>
        </w:rPr>
      </w:pPr>
      <w:bookmarkStart w:id="2" w:name="_GoBack"/>
      <w:r w:rsidRPr="004064DC">
        <w:rPr>
          <w:rFonts w:ascii="Arial" w:hAnsi="Arial" w:cs="Arial"/>
          <w:sz w:val="22"/>
          <w:szCs w:val="22"/>
        </w:rPr>
        <w:pict>
          <v:group id="_x0000_s1065" style="position:absolute;margin-left:-4.8pt;margin-top:6.75pt;width:489.75pt;height:543.75pt;z-index:251654656" coordorigin="1710,3612" coordsize="9795,10875">
            <v:group id="_x0000_s1066" style="position:absolute;left:1710;top:3612;width:9795;height:10875" coordorigin="1455,3564" coordsize="9795,10875">
              <v:group id="_x0000_s1067" style="position:absolute;left:1455;top:9564;width:7168;height:4875" coordorigin="1455,9564" coordsize="7168,4875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068" type="#_x0000_t176" style="position:absolute;left:3872;top:12909;width:1578;height:1530">
                  <v:textbox style="mso-next-textbox:#_x0000_s1068">
                    <w:txbxContent>
                      <w:p w:rsidR="008A58D9" w:rsidRPr="00AA3B84" w:rsidRDefault="008A58D9" w:rsidP="008A58D9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A3B8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Claim finalised when worker’s condition is stable and stationary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69" type="#_x0000_t34" style="position:absolute;left:2935;top:12762;width:1120;height:755;rotation:90;flip:x" o:connectortype="elbow" adj="22090,282764,-58173">
                  <v:stroke endarrow="block"/>
                </v:shape>
                <v:shape id="_x0000_s1070" type="#_x0000_t34" style="position:absolute;left:5216;top:12814;width:1120;height:652;rotation:90" o:connectortype="elbow" adj="21125,-327411,-122236">
                  <v:stroke endarrow="block"/>
                </v:shape>
                <v:shape id="_x0000_s1071" type="#_x0000_t176" style="position:absolute;left:2820;top:9958;width:3855;height:879">
                  <v:textbox style="mso-next-textbox:#_x0000_s1071">
                    <w:txbxContent>
                      <w:p w:rsidR="008A58D9" w:rsidRPr="00AA3B84" w:rsidRDefault="008A58D9" w:rsidP="008A58D9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A3B8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Employer continues to monit</w:t>
                        </w:r>
                        <w:r w:rsidR="00835A7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or worker, liaises with insurer. Employer</w:t>
                        </w:r>
                        <w:r w:rsidRPr="00AA3B8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can ask for support if necessary</w:t>
                        </w:r>
                      </w:p>
                    </w:txbxContent>
                  </v:textbox>
                </v:shape>
                <v:shape id="_x0000_s1072" type="#_x0000_t176" style="position:absolute;left:1455;top:11702;width:3412;height:878" fillcolor="silver">
                  <v:textbox style="mso-next-textbox:#_x0000_s1072">
                    <w:txbxContent>
                      <w:p w:rsidR="008A58D9" w:rsidRPr="00AA3B84" w:rsidRDefault="008A58D9" w:rsidP="008A58D9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A3B8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Insurer continues to manage overall coordinat</w:t>
                        </w:r>
                        <w:r w:rsidR="00835A7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ion of claim and return to work</w:t>
                        </w:r>
                      </w:p>
                    </w:txbxContent>
                  </v:textbox>
                </v:shape>
                <v:shape id="_x0000_s1073" type="#_x0000_t176" style="position:absolute;left:5061;top:11702;width:3562;height:878">
                  <v:textbox style="mso-next-textbox:#_x0000_s1073">
                    <w:txbxContent>
                      <w:p w:rsidR="008A58D9" w:rsidRPr="00AA3B84" w:rsidRDefault="008A58D9" w:rsidP="008A58D9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A3B8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Employer continues to manage return to work at the workplace and l</w:t>
                        </w:r>
                        <w:r w:rsidR="00835A7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iaise with insurer as necessary</w:t>
                        </w:r>
                      </w:p>
                    </w:txbxContent>
                  </v:textbox>
                </v:shape>
                <v:shape id="_x0000_s1074" type="#_x0000_t32" style="position:absolute;left:4798;top:9564;width:0;height:394" o:connectortype="straight">
                  <v:stroke endarrow="block"/>
                </v:shape>
                <v:shape id="_x0000_s1075" type="#_x0000_t32" style="position:absolute;left:3735;top:11333;width:1955;height:0" o:connectortype="straight"/>
                <v:shape id="_x0000_s1076" type="#_x0000_t32" style="position:absolute;left:3735;top:11333;width:0;height:369" o:connectortype="straight"/>
                <v:shape id="_x0000_s1077" type="#_x0000_t32" style="position:absolute;left:5690;top:11333;width:1;height:369" o:connectortype="straight"/>
                <v:shape id="_x0000_s1078" type="#_x0000_t32" style="position:absolute;left:4821;top:10849;width:0;height:484" o:connectortype="straight">
                  <v:stroke endarrow="block"/>
                </v:shape>
              </v:group>
              <v:group id="_x0000_s1079" style="position:absolute;left:2895;top:6866;width:8355;height:2698" coordorigin="2895,6866" coordsize="8355,2698">
                <v:shape id="_x0000_s1080" type="#_x0000_t34" style="position:absolute;left:6777;top:8241;width:812;height:891;rotation:180;flip:y" o:connectortype="elbow" adj="446,161383,-191054">
                  <v:stroke endarrow="block"/>
                </v:shape>
                <v:shape id="_x0000_s1081" type="#_x0000_t176" style="position:absolute;left:2895;top:8844;width:3780;height:720" fillcolor="silver">
                  <v:textbox style="mso-next-textbox:#_x0000_s1081">
                    <w:txbxContent>
                      <w:p w:rsidR="008A58D9" w:rsidRPr="00AA3B84" w:rsidRDefault="00835A73" w:rsidP="008A58D9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Insurer decides claim (this</w:t>
                        </w:r>
                        <w:r w:rsidR="008A58D9" w:rsidRPr="00AA3B8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can take up to 20 working days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but is usually less)</w:t>
                        </w:r>
                      </w:p>
                    </w:txbxContent>
                  </v:textbox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_x0000_s1082" type="#_x0000_t110" style="position:absolute;left:3414;top:7197;width:2916;height:1489" fillcolor="silver">
                  <v:textbox style="mso-next-textbox:#_x0000_s1082">
                    <w:txbxContent>
                      <w:p w:rsidR="008A58D9" w:rsidRPr="00AA3B84" w:rsidRDefault="008A58D9" w:rsidP="008A58D9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A3B8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Worker lodges claim with insurer</w:t>
                        </w:r>
                      </w:p>
                    </w:txbxContent>
                  </v:textbox>
                </v:shape>
                <v:shape id="_x0000_s1083" type="#_x0000_t32" style="position:absolute;left:4866;top:7044;width:0;height:153" o:connectortype="straight">
                  <v:stroke endarrow="block"/>
                </v:shape>
                <v:shape id="_x0000_s1084" type="#_x0000_t32" style="position:absolute;left:3951;top:7044;width:1956;height:0" o:connectortype="straight"/>
                <v:shape id="_x0000_s1085" type="#_x0000_t32" style="position:absolute;left:3951;top:6866;width:1;height:178" o:connectortype="straight"/>
                <v:shape id="_x0000_s1086" type="#_x0000_t32" style="position:absolute;left:5907;top:6866;width:0;height:178" o:connectortype="straight"/>
                <v:shape id="_x0000_s1087" type="#_x0000_t176" style="position:absolute;left:7251;top:7363;width:3999;height:1018">
                  <v:textbox style="mso-next-textbox:#_x0000_s1087">
                    <w:txbxContent>
                      <w:p w:rsidR="008A58D9" w:rsidRPr="00AA3B84" w:rsidRDefault="008A58D9" w:rsidP="008A58D9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A3B8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Employer gets worker</w:t>
                        </w:r>
                        <w:r w:rsidR="00AA3B8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’s</w:t>
                        </w:r>
                        <w:r w:rsidRPr="00AA3B8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authority to liaise with doctor if necessary, advises insurer </w:t>
                        </w:r>
                        <w:r w:rsidR="00835A7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of</w:t>
                        </w:r>
                        <w:r w:rsidRPr="00AA3B8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suitable duties &amp; worker’s rate of pay</w:t>
                        </w:r>
                      </w:p>
                    </w:txbxContent>
                  </v:textbox>
                </v:shape>
              </v:group>
              <v:group id="_x0000_s1088" style="position:absolute;left:2205;top:3564;width:8940;height:3784" coordorigin="2205,3564" coordsize="8940,3784">
                <v:shape id="_x0000_s1089" type="#_x0000_t32" style="position:absolute;left:3952;top:5807;width:0;height:201" o:connectortype="straight">
                  <v:stroke endarrow="block"/>
                </v:shape>
                <v:shape id="_x0000_s1090" type="#_x0000_t32" style="position:absolute;left:6047;top:5807;width:0;height:201" o:connectortype="straight">
                  <v:stroke endarrow="block"/>
                </v:shape>
                <v:shape id="_x0000_s1091" type="#_x0000_t32" style="position:absolute;left:3952;top:5807;width:2095;height:0" o:connectortype="straight"/>
                <v:shape id="_x0000_s1092" type="#_x0000_t32" style="position:absolute;left:5061;top:5619;width:0;height:188" o:connectortype="straight"/>
                <v:shape id="_x0000_s1093" type="#_x0000_t176" style="position:absolute;left:5198;top:5988;width:2226;height:878">
                  <v:textbox style="mso-next-textbox:#_x0000_s1093">
                    <w:txbxContent>
                      <w:p w:rsidR="008A58D9" w:rsidRPr="00AA3B84" w:rsidRDefault="008A58D9" w:rsidP="008A58D9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A3B8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Employer lodges e</w:t>
                        </w:r>
                        <w:r w:rsidR="00AA3B8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mployer’s report</w:t>
                        </w:r>
                      </w:p>
                    </w:txbxContent>
                  </v:textbox>
                </v:shape>
                <v:shape id="_x0000_s1094" type="#_x0000_t176" style="position:absolute;left:2205;top:6008;width:2445;height:878" fillcolor="silver">
                  <v:textbox style="mso-next-textbox:#_x0000_s1094">
                    <w:txbxContent>
                      <w:p w:rsidR="008A58D9" w:rsidRPr="00AA3B84" w:rsidRDefault="008A58D9" w:rsidP="008A58D9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A3B8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Worker completes </w:t>
                        </w:r>
                        <w:r w:rsidR="00AA3B8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</w:t>
                        </w:r>
                        <w:r w:rsidRPr="00AA3B8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pplication for </w:t>
                        </w:r>
                        <w:r w:rsidR="00AA3B8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</w:t>
                        </w:r>
                        <w:r w:rsidRPr="00AA3B8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ompensation  </w:t>
                        </w:r>
                      </w:p>
                    </w:txbxContent>
                  </v:textbox>
                </v:shape>
                <v:shape id="_x0000_s1095" type="#_x0000_t176" style="position:absolute;left:7251;top:4716;width:3894;height:903">
                  <v:textbox style="mso-next-textbox:#_x0000_s1095">
                    <w:txbxContent>
                      <w:p w:rsidR="008A58D9" w:rsidRPr="00AA3B84" w:rsidRDefault="008A58D9" w:rsidP="008A58D9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A3B8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If indicated on medical certificate, suitable duties plan</w:t>
                        </w:r>
                        <w:r w:rsidR="00AA3B8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is developed (also </w:t>
                        </w:r>
                        <w:r w:rsidRPr="00AA3B8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known as alternate duties or light work) </w:t>
                        </w:r>
                      </w:p>
                    </w:txbxContent>
                  </v:textbox>
                </v:shape>
                <v:shape id="_x0000_s1096" type="#_x0000_t32" style="position:absolute;left:6416;top:5186;width:835;height:0" o:connectortype="straight">
                  <v:stroke endarrow="block"/>
                </v:shape>
                <v:shape id="_x0000_s1097" type="#_x0000_t32" style="position:absolute;left:7905;top:5604;width:0;height:1744" o:connectortype="straight">
                  <v:stroke endarrow="block"/>
                </v:shape>
                <v:shape id="_x0000_s1098" type="#_x0000_t176" style="position:absolute;left:2820;top:3564;width:3293;height:655" fillcolor="silver">
                  <v:textbox style="mso-next-textbox:#_x0000_s1098">
                    <w:txbxContent>
                      <w:p w:rsidR="008A58D9" w:rsidRPr="00AA3B84" w:rsidRDefault="008A58D9" w:rsidP="008A58D9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A3B8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Injury occurs</w:t>
                        </w:r>
                      </w:p>
                    </w:txbxContent>
                  </v:textbox>
                </v:shape>
                <v:shape id="_x0000_s1099" type="#_x0000_t32" style="position:absolute;left:4504;top:4219;width:0;height:522" o:connectortype="straight">
                  <v:stroke endarrow="block"/>
                </v:shape>
                <v:shape id="_x0000_s1100" type="#_x0000_t176" style="position:absolute;left:2205;top:4741;width:4566;height:878" fillcolor="silver">
                  <v:textbox style="mso-next-textbox:#_x0000_s1100">
                    <w:txbxContent>
                      <w:p w:rsidR="008A58D9" w:rsidRPr="00AA3B84" w:rsidRDefault="008A58D9" w:rsidP="008A58D9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A3B8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Worker gets medical treatment. Doctor issues worker’s compensation medical certificate which shows if worker can go back to work</w:t>
                        </w:r>
                      </w:p>
                    </w:txbxContent>
                  </v:textbox>
                </v:shape>
              </v:group>
            </v:group>
            <v:shape id="_x0000_s1101" type="#_x0000_t32" style="position:absolute;left:5120;top:8734;width:1;height:158" o:connectortype="straight">
              <v:stroke endarrow="block"/>
            </v:shape>
          </v:group>
        </w:pict>
      </w:r>
      <w:bookmarkEnd w:id="2"/>
    </w:p>
    <w:p w:rsidR="008A58D9" w:rsidRPr="004064DC" w:rsidRDefault="008A58D9" w:rsidP="008A58D9">
      <w:pPr>
        <w:rPr>
          <w:rFonts w:ascii="Arial" w:hAnsi="Arial" w:cs="Arial"/>
          <w:sz w:val="22"/>
          <w:szCs w:val="22"/>
        </w:rPr>
      </w:pPr>
    </w:p>
    <w:p w:rsidR="008A58D9" w:rsidRPr="004064DC" w:rsidRDefault="008A58D9" w:rsidP="008A58D9">
      <w:pPr>
        <w:rPr>
          <w:rFonts w:ascii="Arial" w:hAnsi="Arial" w:cs="Arial"/>
          <w:sz w:val="22"/>
          <w:szCs w:val="22"/>
        </w:rPr>
      </w:pPr>
    </w:p>
    <w:p w:rsidR="008A58D9" w:rsidRPr="004064DC" w:rsidRDefault="008A58D9" w:rsidP="008A58D9">
      <w:pPr>
        <w:rPr>
          <w:rFonts w:ascii="Arial" w:hAnsi="Arial" w:cs="Arial"/>
          <w:sz w:val="22"/>
          <w:szCs w:val="22"/>
        </w:rPr>
      </w:pPr>
    </w:p>
    <w:p w:rsidR="008A58D9" w:rsidRPr="004064DC" w:rsidRDefault="008A58D9" w:rsidP="008A58D9">
      <w:pPr>
        <w:rPr>
          <w:rFonts w:ascii="Arial" w:hAnsi="Arial" w:cs="Arial"/>
          <w:sz w:val="22"/>
          <w:szCs w:val="22"/>
        </w:rPr>
      </w:pPr>
    </w:p>
    <w:p w:rsidR="008A58D9" w:rsidRPr="004064DC" w:rsidRDefault="008A58D9" w:rsidP="008A58D9">
      <w:pPr>
        <w:rPr>
          <w:rFonts w:ascii="Arial" w:hAnsi="Arial" w:cs="Arial"/>
          <w:sz w:val="22"/>
          <w:szCs w:val="22"/>
        </w:rPr>
      </w:pPr>
    </w:p>
    <w:p w:rsidR="008A58D9" w:rsidRPr="004064DC" w:rsidRDefault="008A58D9" w:rsidP="008A58D9">
      <w:pPr>
        <w:rPr>
          <w:rFonts w:ascii="Arial" w:hAnsi="Arial" w:cs="Arial"/>
          <w:sz w:val="22"/>
          <w:szCs w:val="22"/>
        </w:rPr>
      </w:pPr>
    </w:p>
    <w:p w:rsidR="008A58D9" w:rsidRPr="004064DC" w:rsidRDefault="008A58D9" w:rsidP="008A58D9">
      <w:pPr>
        <w:rPr>
          <w:rFonts w:ascii="Arial" w:hAnsi="Arial" w:cs="Arial"/>
          <w:sz w:val="22"/>
          <w:szCs w:val="22"/>
        </w:rPr>
      </w:pPr>
    </w:p>
    <w:p w:rsidR="008A58D9" w:rsidRPr="004064DC" w:rsidRDefault="008A58D9" w:rsidP="008A58D9">
      <w:pPr>
        <w:rPr>
          <w:rFonts w:ascii="Arial" w:hAnsi="Arial" w:cs="Arial"/>
          <w:sz w:val="22"/>
          <w:szCs w:val="22"/>
        </w:rPr>
      </w:pPr>
    </w:p>
    <w:p w:rsidR="008A58D9" w:rsidRPr="004064DC" w:rsidRDefault="008A58D9" w:rsidP="008A58D9">
      <w:pPr>
        <w:rPr>
          <w:rFonts w:ascii="Arial" w:hAnsi="Arial" w:cs="Arial"/>
          <w:sz w:val="22"/>
          <w:szCs w:val="22"/>
        </w:rPr>
      </w:pPr>
    </w:p>
    <w:p w:rsidR="008A58D9" w:rsidRPr="004064DC" w:rsidRDefault="008A58D9" w:rsidP="008A58D9">
      <w:pPr>
        <w:rPr>
          <w:rFonts w:ascii="Arial" w:hAnsi="Arial" w:cs="Arial"/>
          <w:sz w:val="22"/>
          <w:szCs w:val="22"/>
        </w:rPr>
      </w:pPr>
    </w:p>
    <w:p w:rsidR="008A58D9" w:rsidRPr="004064DC" w:rsidRDefault="008A58D9" w:rsidP="008A58D9">
      <w:pPr>
        <w:rPr>
          <w:rFonts w:ascii="Arial" w:hAnsi="Arial" w:cs="Arial"/>
          <w:sz w:val="22"/>
          <w:szCs w:val="22"/>
        </w:rPr>
      </w:pPr>
    </w:p>
    <w:p w:rsidR="008A58D9" w:rsidRPr="004064DC" w:rsidRDefault="008A58D9" w:rsidP="008A58D9">
      <w:pPr>
        <w:rPr>
          <w:rFonts w:ascii="Arial" w:hAnsi="Arial" w:cs="Arial"/>
          <w:sz w:val="22"/>
          <w:szCs w:val="22"/>
        </w:rPr>
      </w:pPr>
    </w:p>
    <w:p w:rsidR="008A58D9" w:rsidRPr="004064DC" w:rsidRDefault="008A58D9" w:rsidP="008A58D9">
      <w:pPr>
        <w:rPr>
          <w:rFonts w:ascii="Arial" w:hAnsi="Arial" w:cs="Arial"/>
          <w:sz w:val="22"/>
          <w:szCs w:val="22"/>
        </w:rPr>
      </w:pPr>
    </w:p>
    <w:p w:rsidR="008A58D9" w:rsidRPr="004064DC" w:rsidRDefault="008A58D9" w:rsidP="008A58D9">
      <w:pPr>
        <w:rPr>
          <w:rFonts w:ascii="Arial" w:hAnsi="Arial" w:cs="Arial"/>
          <w:sz w:val="22"/>
          <w:szCs w:val="22"/>
        </w:rPr>
      </w:pPr>
    </w:p>
    <w:p w:rsidR="008A58D9" w:rsidRPr="004064DC" w:rsidRDefault="008A58D9" w:rsidP="008A58D9">
      <w:pPr>
        <w:rPr>
          <w:rFonts w:ascii="Arial" w:hAnsi="Arial" w:cs="Arial"/>
          <w:sz w:val="22"/>
          <w:szCs w:val="22"/>
        </w:rPr>
      </w:pPr>
    </w:p>
    <w:p w:rsidR="008A58D9" w:rsidRPr="004064DC" w:rsidRDefault="008A58D9" w:rsidP="008A58D9">
      <w:pPr>
        <w:rPr>
          <w:rFonts w:ascii="Arial" w:hAnsi="Arial" w:cs="Arial"/>
          <w:sz w:val="22"/>
          <w:szCs w:val="22"/>
        </w:rPr>
      </w:pPr>
    </w:p>
    <w:p w:rsidR="008A58D9" w:rsidRPr="004064DC" w:rsidRDefault="008A58D9" w:rsidP="008A58D9">
      <w:pPr>
        <w:rPr>
          <w:rFonts w:ascii="Arial" w:hAnsi="Arial" w:cs="Arial"/>
          <w:sz w:val="22"/>
          <w:szCs w:val="22"/>
        </w:rPr>
      </w:pPr>
    </w:p>
    <w:p w:rsidR="008A58D9" w:rsidRPr="004064DC" w:rsidRDefault="008A58D9" w:rsidP="008A58D9">
      <w:pPr>
        <w:rPr>
          <w:rFonts w:ascii="Arial" w:hAnsi="Arial" w:cs="Arial"/>
          <w:sz w:val="22"/>
          <w:szCs w:val="22"/>
        </w:rPr>
      </w:pPr>
    </w:p>
    <w:p w:rsidR="008A58D9" w:rsidRPr="004064DC" w:rsidRDefault="008A58D9" w:rsidP="008A58D9">
      <w:pPr>
        <w:rPr>
          <w:rFonts w:ascii="Arial" w:hAnsi="Arial" w:cs="Arial"/>
          <w:sz w:val="22"/>
          <w:szCs w:val="22"/>
        </w:rPr>
      </w:pPr>
    </w:p>
    <w:p w:rsidR="008A58D9" w:rsidRPr="004064DC" w:rsidRDefault="008A58D9" w:rsidP="008A58D9">
      <w:pPr>
        <w:rPr>
          <w:rFonts w:ascii="Arial" w:hAnsi="Arial" w:cs="Arial"/>
          <w:sz w:val="22"/>
          <w:szCs w:val="22"/>
        </w:rPr>
      </w:pPr>
    </w:p>
    <w:p w:rsidR="008A58D9" w:rsidRPr="004064DC" w:rsidRDefault="008A58D9" w:rsidP="008A58D9">
      <w:pPr>
        <w:rPr>
          <w:rFonts w:ascii="Arial" w:hAnsi="Arial" w:cs="Arial"/>
          <w:sz w:val="22"/>
          <w:szCs w:val="22"/>
        </w:rPr>
      </w:pPr>
    </w:p>
    <w:p w:rsidR="008A58D9" w:rsidRPr="004064DC" w:rsidRDefault="008A58D9" w:rsidP="008A58D9">
      <w:pPr>
        <w:rPr>
          <w:rFonts w:ascii="Arial" w:hAnsi="Arial" w:cs="Arial"/>
          <w:sz w:val="22"/>
          <w:szCs w:val="22"/>
        </w:rPr>
      </w:pPr>
    </w:p>
    <w:p w:rsidR="008A58D9" w:rsidRPr="004064DC" w:rsidRDefault="008A58D9" w:rsidP="008A58D9">
      <w:pPr>
        <w:rPr>
          <w:rFonts w:ascii="Arial" w:hAnsi="Arial" w:cs="Arial"/>
          <w:sz w:val="22"/>
          <w:szCs w:val="22"/>
        </w:rPr>
      </w:pPr>
    </w:p>
    <w:p w:rsidR="008A58D9" w:rsidRPr="004064DC" w:rsidRDefault="008A58D9" w:rsidP="008A58D9">
      <w:pPr>
        <w:rPr>
          <w:rFonts w:ascii="Arial" w:hAnsi="Arial" w:cs="Arial"/>
          <w:sz w:val="22"/>
          <w:szCs w:val="22"/>
        </w:rPr>
      </w:pPr>
    </w:p>
    <w:p w:rsidR="008A58D9" w:rsidRPr="004064DC" w:rsidRDefault="008A58D9" w:rsidP="008A58D9">
      <w:pPr>
        <w:rPr>
          <w:rFonts w:ascii="Arial" w:hAnsi="Arial" w:cs="Arial"/>
          <w:sz w:val="22"/>
          <w:szCs w:val="22"/>
        </w:rPr>
      </w:pPr>
    </w:p>
    <w:p w:rsidR="008A58D9" w:rsidRPr="004064DC" w:rsidRDefault="008A58D9" w:rsidP="008A58D9">
      <w:pPr>
        <w:rPr>
          <w:rFonts w:ascii="Arial" w:hAnsi="Arial" w:cs="Arial"/>
          <w:sz w:val="22"/>
          <w:szCs w:val="22"/>
        </w:rPr>
      </w:pPr>
    </w:p>
    <w:p w:rsidR="008A58D9" w:rsidRPr="004064DC" w:rsidRDefault="008A58D9" w:rsidP="008A58D9">
      <w:pPr>
        <w:rPr>
          <w:rFonts w:ascii="Arial" w:hAnsi="Arial" w:cs="Arial"/>
          <w:sz w:val="22"/>
          <w:szCs w:val="22"/>
        </w:rPr>
      </w:pPr>
    </w:p>
    <w:p w:rsidR="008A58D9" w:rsidRPr="004064DC" w:rsidRDefault="008A58D9" w:rsidP="008A58D9">
      <w:pPr>
        <w:rPr>
          <w:rFonts w:ascii="Arial" w:hAnsi="Arial" w:cs="Arial"/>
          <w:sz w:val="22"/>
          <w:szCs w:val="22"/>
        </w:rPr>
      </w:pPr>
    </w:p>
    <w:p w:rsidR="008A58D9" w:rsidRPr="004064DC" w:rsidRDefault="008A58D9" w:rsidP="008A58D9">
      <w:pPr>
        <w:rPr>
          <w:rFonts w:ascii="Arial" w:hAnsi="Arial" w:cs="Arial"/>
          <w:sz w:val="22"/>
          <w:szCs w:val="22"/>
        </w:rPr>
      </w:pPr>
    </w:p>
    <w:p w:rsidR="008A58D9" w:rsidRPr="004064DC" w:rsidRDefault="008A58D9" w:rsidP="008A58D9">
      <w:pPr>
        <w:rPr>
          <w:rFonts w:ascii="Arial" w:hAnsi="Arial" w:cs="Arial"/>
          <w:sz w:val="22"/>
          <w:szCs w:val="22"/>
        </w:rPr>
      </w:pPr>
    </w:p>
    <w:p w:rsidR="008A58D9" w:rsidRPr="008A58D9" w:rsidRDefault="002300AE" w:rsidP="008A58D9">
      <w:pPr>
        <w:tabs>
          <w:tab w:val="left" w:pos="315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en-AU"/>
        </w:rPr>
        <w:pict>
          <v:line id="_x0000_s1135" style="position:absolute;z-index:251662848" from="-155.7pt,206.95pt" to="520.2pt,207pt" strokecolor="#903" strokeweight="1.5pt"/>
        </w:pict>
      </w:r>
    </w:p>
    <w:sectPr w:rsidR="008A58D9" w:rsidRPr="008A58D9" w:rsidSect="00A82465">
      <w:pgSz w:w="11906" w:h="16838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46C7C"/>
    <w:multiLevelType w:val="hybridMultilevel"/>
    <w:tmpl w:val="B774599A"/>
    <w:lvl w:ilvl="0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9166505"/>
    <w:multiLevelType w:val="hybridMultilevel"/>
    <w:tmpl w:val="8B26D64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30050F"/>
    <w:multiLevelType w:val="hybridMultilevel"/>
    <w:tmpl w:val="C776B402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C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CD870B8"/>
    <w:multiLevelType w:val="hybridMultilevel"/>
    <w:tmpl w:val="8212854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097B47"/>
    <w:multiLevelType w:val="hybridMultilevel"/>
    <w:tmpl w:val="E1EA4CD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2755"/>
    <w:rsid w:val="00195F9D"/>
    <w:rsid w:val="002040F6"/>
    <w:rsid w:val="0020469D"/>
    <w:rsid w:val="002300AE"/>
    <w:rsid w:val="0029024F"/>
    <w:rsid w:val="00291B41"/>
    <w:rsid w:val="002B2755"/>
    <w:rsid w:val="0031761F"/>
    <w:rsid w:val="00384FF3"/>
    <w:rsid w:val="003C2CDB"/>
    <w:rsid w:val="003F3117"/>
    <w:rsid w:val="003F6902"/>
    <w:rsid w:val="004328C0"/>
    <w:rsid w:val="004617AB"/>
    <w:rsid w:val="00501B6D"/>
    <w:rsid w:val="00506F3C"/>
    <w:rsid w:val="005172E7"/>
    <w:rsid w:val="005C32A6"/>
    <w:rsid w:val="007E632D"/>
    <w:rsid w:val="007E6DB8"/>
    <w:rsid w:val="007F30FD"/>
    <w:rsid w:val="00835A73"/>
    <w:rsid w:val="0084473B"/>
    <w:rsid w:val="0086187D"/>
    <w:rsid w:val="008A084E"/>
    <w:rsid w:val="008A58D9"/>
    <w:rsid w:val="00925EBD"/>
    <w:rsid w:val="009301FA"/>
    <w:rsid w:val="00A82465"/>
    <w:rsid w:val="00AA3B84"/>
    <w:rsid w:val="00C13107"/>
    <w:rsid w:val="00CC472F"/>
    <w:rsid w:val="00E11210"/>
    <w:rsid w:val="00E728BD"/>
    <w:rsid w:val="00E83FB3"/>
    <w:rsid w:val="00EB139E"/>
    <w:rsid w:val="00F5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903"/>
    </o:shapedefaults>
    <o:shapelayout v:ext="edit">
      <o:idmap v:ext="edit" data="1"/>
      <o:rules v:ext="edit">
        <o:r id="V:Rule1" type="connector" idref="#_x0000_s1026"/>
        <o:r id="V:Rule2" type="connector" idref="#_x0000_s1099"/>
        <o:r id="V:Rule3" type="connector" idref="#_x0000_s1097"/>
        <o:r id="V:Rule4" type="connector" idref="#_x0000_s1096"/>
        <o:r id="V:Rule5" type="connector" idref="#_x0000_s1092"/>
        <o:r id="V:Rule6" type="connector" idref="#_x0000_s1078"/>
        <o:r id="V:Rule7" type="connector" idref="#_x0000_s1091"/>
        <o:r id="V:Rule8" type="connector" idref="#_x0000_s1069"/>
        <o:r id="V:Rule9" type="connector" idref="#_x0000_s1089"/>
        <o:r id="V:Rule10" type="connector" idref="#_x0000_s1090"/>
        <o:r id="V:Rule11" type="connector" idref="#_x0000_s1085"/>
        <o:r id="V:Rule12" type="connector" idref="#_x0000_s1101"/>
        <o:r id="V:Rule13" type="connector" idref="#_x0000_s1070"/>
        <o:r id="V:Rule14" type="connector" idref="#_x0000_s1086"/>
        <o:r id="V:Rule15" type="connector" idref="#_x0000_s1074"/>
        <o:r id="V:Rule16" type="connector" idref="#_x0000_s1080"/>
        <o:r id="V:Rule17" type="connector" idref="#_x0000_s1077"/>
        <o:r id="V:Rule18" type="connector" idref="#_x0000_s1083"/>
        <o:r id="V:Rule19" type="connector" idref="#_x0000_s1076"/>
        <o:r id="V:Rule20" type="connector" idref="#_x0000_s1084"/>
        <o:r id="V:Rule21" type="connector" idref="#_x0000_s1064"/>
        <o:r id="V:Rule22" type="connector" idref="#_x0000_s1075"/>
      </o:rules>
    </o:shapelayout>
  </w:shapeDefaults>
  <w:decimalSymbol w:val="."/>
  <w:listSeparator w:val=","/>
  <w15:chartTrackingRefBased/>
  <w15:docId w15:val="{B6317529-9E71-46C6-9AD1-F9393ADC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B6D"/>
    <w:rPr>
      <w:lang w:eastAsia="en-US"/>
    </w:rPr>
  </w:style>
  <w:style w:type="paragraph" w:styleId="Heading1">
    <w:name w:val="heading 1"/>
    <w:basedOn w:val="Normal"/>
    <w:next w:val="Normal"/>
    <w:qFormat/>
    <w:rsid w:val="00501B6D"/>
    <w:pPr>
      <w:keepNext/>
      <w:jc w:val="center"/>
      <w:outlineLvl w:val="0"/>
    </w:pPr>
    <w:rPr>
      <w:b/>
      <w:sz w:val="40"/>
    </w:rPr>
  </w:style>
  <w:style w:type="paragraph" w:styleId="Heading3">
    <w:name w:val="heading 3"/>
    <w:basedOn w:val="Normal"/>
    <w:next w:val="Normal"/>
    <w:qFormat/>
    <w:rsid w:val="00501B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501B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rkcoverqld.com.a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Injured at Work</vt:lpstr>
    </vt:vector>
  </TitlesOfParts>
  <Company>Q-COMP</Company>
  <LinksUpToDate>false</LinksUpToDate>
  <CharactersWithSpaces>3171</CharactersWithSpaces>
  <SharedDoc>false</SharedDoc>
  <HLinks>
    <vt:vector size="6" baseType="variant">
      <vt:variant>
        <vt:i4>4128804</vt:i4>
      </vt:variant>
      <vt:variant>
        <vt:i4>0</vt:i4>
      </vt:variant>
      <vt:variant>
        <vt:i4>0</vt:i4>
      </vt:variant>
      <vt:variant>
        <vt:i4>5</vt:i4>
      </vt:variant>
      <vt:variant>
        <vt:lpwstr>http://www.workcoverqld.com.au/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Injured at Work</dc:title>
  <dc:subject/>
  <dc:creator>bruceh</dc:creator>
  <cp:keywords/>
  <cp:lastModifiedBy>Jonathan Wilson</cp:lastModifiedBy>
  <cp:revision>2</cp:revision>
  <cp:lastPrinted>2009-09-30T05:09:00Z</cp:lastPrinted>
  <dcterms:created xsi:type="dcterms:W3CDTF">2015-06-24T03:21:00Z</dcterms:created>
  <dcterms:modified xsi:type="dcterms:W3CDTF">2015-06-24T03:21:00Z</dcterms:modified>
</cp:coreProperties>
</file>